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2BE8" w14:textId="401355F1" w:rsidR="00F7285E" w:rsidRPr="002B3841" w:rsidRDefault="00F7285E" w:rsidP="002B446A">
      <w:pPr>
        <w:pStyle w:val="NormalWeb"/>
        <w:spacing w:before="0" w:beforeAutospacing="0" w:after="0" w:afterAutospacing="0"/>
        <w:jc w:val="both"/>
        <w:rPr>
          <w:rFonts w:asciiTheme="minorHAnsi" w:hAnsiTheme="minorHAnsi" w:cstheme="minorHAnsi"/>
          <w:sz w:val="36"/>
          <w:szCs w:val="36"/>
        </w:rPr>
      </w:pPr>
      <w:r w:rsidRPr="002B3841">
        <w:rPr>
          <w:rStyle w:val="Strong"/>
          <w:rFonts w:asciiTheme="minorHAnsi" w:hAnsiTheme="minorHAnsi" w:cstheme="minorHAnsi"/>
          <w:color w:val="000000"/>
          <w:sz w:val="36"/>
          <w:szCs w:val="36"/>
        </w:rPr>
        <w:t xml:space="preserve">REF </w:t>
      </w:r>
      <w:r w:rsidR="002B3841">
        <w:rPr>
          <w:rStyle w:val="Strong"/>
          <w:rFonts w:asciiTheme="minorHAnsi" w:hAnsiTheme="minorHAnsi" w:cstheme="minorHAnsi"/>
          <w:color w:val="000000"/>
          <w:sz w:val="36"/>
          <w:szCs w:val="36"/>
        </w:rPr>
        <w:t xml:space="preserve">2021 </w:t>
      </w:r>
      <w:r w:rsidR="003A7C6E">
        <w:rPr>
          <w:rStyle w:val="Strong"/>
          <w:rFonts w:asciiTheme="minorHAnsi" w:hAnsiTheme="minorHAnsi" w:cstheme="minorHAnsi"/>
          <w:color w:val="000000"/>
          <w:sz w:val="36"/>
          <w:szCs w:val="36"/>
        </w:rPr>
        <w:t>Sub-</w:t>
      </w:r>
      <w:r w:rsidR="00D3006F">
        <w:rPr>
          <w:rStyle w:val="Strong"/>
          <w:rFonts w:asciiTheme="minorHAnsi" w:hAnsiTheme="minorHAnsi" w:cstheme="minorHAnsi"/>
          <w:color w:val="000000"/>
          <w:sz w:val="36"/>
          <w:szCs w:val="36"/>
        </w:rPr>
        <w:t>Panel</w:t>
      </w:r>
      <w:r w:rsidR="002B3841">
        <w:rPr>
          <w:rStyle w:val="Strong"/>
          <w:rFonts w:asciiTheme="minorHAnsi" w:hAnsiTheme="minorHAnsi" w:cstheme="minorHAnsi"/>
          <w:color w:val="000000"/>
          <w:sz w:val="36"/>
          <w:szCs w:val="36"/>
        </w:rPr>
        <w:t xml:space="preserve"> </w:t>
      </w:r>
      <w:r w:rsidR="002B446A">
        <w:rPr>
          <w:rStyle w:val="Strong"/>
          <w:rFonts w:asciiTheme="minorHAnsi" w:hAnsiTheme="minorHAnsi" w:cstheme="minorHAnsi"/>
          <w:color w:val="000000"/>
          <w:sz w:val="36"/>
          <w:szCs w:val="36"/>
        </w:rPr>
        <w:t>M</w:t>
      </w:r>
      <w:r w:rsidRPr="002B3841">
        <w:rPr>
          <w:rStyle w:val="Strong"/>
          <w:rFonts w:asciiTheme="minorHAnsi" w:hAnsiTheme="minorHAnsi" w:cstheme="minorHAnsi"/>
          <w:color w:val="000000"/>
          <w:sz w:val="36"/>
          <w:szCs w:val="36"/>
        </w:rPr>
        <w:t>ember</w:t>
      </w:r>
      <w:r w:rsidR="00D3006F">
        <w:rPr>
          <w:rStyle w:val="Strong"/>
          <w:rFonts w:asciiTheme="minorHAnsi" w:hAnsiTheme="minorHAnsi" w:cstheme="minorHAnsi"/>
          <w:color w:val="000000"/>
          <w:sz w:val="36"/>
          <w:szCs w:val="36"/>
        </w:rPr>
        <w:t>ship</w:t>
      </w:r>
      <w:r w:rsidR="002B3841">
        <w:rPr>
          <w:rStyle w:val="Strong"/>
          <w:rFonts w:asciiTheme="minorHAnsi" w:hAnsiTheme="minorHAnsi" w:cstheme="minorHAnsi"/>
          <w:color w:val="000000"/>
          <w:sz w:val="36"/>
          <w:szCs w:val="36"/>
        </w:rPr>
        <w:t xml:space="preserve"> </w:t>
      </w:r>
      <w:r w:rsidR="002B446A">
        <w:rPr>
          <w:rStyle w:val="Strong"/>
          <w:rFonts w:asciiTheme="minorHAnsi" w:hAnsiTheme="minorHAnsi" w:cstheme="minorHAnsi"/>
          <w:color w:val="000000"/>
          <w:sz w:val="36"/>
          <w:szCs w:val="36"/>
        </w:rPr>
        <w:t>N</w:t>
      </w:r>
      <w:r w:rsidR="00C2175A">
        <w:rPr>
          <w:rStyle w:val="Strong"/>
          <w:rFonts w:asciiTheme="minorHAnsi" w:hAnsiTheme="minorHAnsi" w:cstheme="minorHAnsi"/>
          <w:color w:val="000000"/>
          <w:sz w:val="36"/>
          <w:szCs w:val="36"/>
        </w:rPr>
        <w:t>ominations</w:t>
      </w:r>
      <w:r w:rsidR="002B3841">
        <w:rPr>
          <w:rStyle w:val="Strong"/>
          <w:rFonts w:asciiTheme="minorHAnsi" w:hAnsiTheme="minorHAnsi" w:cstheme="minorHAnsi"/>
          <w:color w:val="000000"/>
          <w:sz w:val="36"/>
          <w:szCs w:val="36"/>
        </w:rPr>
        <w:t xml:space="preserve">  </w:t>
      </w:r>
    </w:p>
    <w:p w14:paraId="4D6909B8" w14:textId="738CFE68" w:rsidR="006C328A" w:rsidRDefault="002B3841" w:rsidP="002B446A">
      <w:pPr>
        <w:pStyle w:val="NormalWeb"/>
        <w:spacing w:before="30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 xml:space="preserve">The BSA is acting as a nominating body for </w:t>
      </w:r>
      <w:r w:rsidR="00C2175A" w:rsidRPr="00233202">
        <w:rPr>
          <w:rFonts w:asciiTheme="minorHAnsi" w:hAnsiTheme="minorHAnsi" w:cstheme="minorHAnsi"/>
          <w:color w:val="000000"/>
        </w:rPr>
        <w:t xml:space="preserve">REF 2021 </w:t>
      </w:r>
      <w:r w:rsidR="00B34D1F">
        <w:rPr>
          <w:rFonts w:asciiTheme="minorHAnsi" w:hAnsiTheme="minorHAnsi" w:cstheme="minorHAnsi"/>
          <w:color w:val="000000"/>
        </w:rPr>
        <w:t>sub-</w:t>
      </w:r>
      <w:r w:rsidRPr="00233202">
        <w:rPr>
          <w:rFonts w:asciiTheme="minorHAnsi" w:hAnsiTheme="minorHAnsi" w:cstheme="minorHAnsi"/>
          <w:color w:val="000000"/>
        </w:rPr>
        <w:t>panel membership</w:t>
      </w:r>
      <w:r w:rsidR="00BB29E7" w:rsidRPr="00233202">
        <w:rPr>
          <w:rFonts w:asciiTheme="minorHAnsi" w:hAnsiTheme="minorHAnsi" w:cstheme="minorHAnsi"/>
          <w:color w:val="000000"/>
        </w:rPr>
        <w:t>. A</w:t>
      </w:r>
      <w:r w:rsidR="00C2175A" w:rsidRPr="00233202">
        <w:rPr>
          <w:rFonts w:asciiTheme="minorHAnsi" w:hAnsiTheme="minorHAnsi" w:cstheme="minorHAnsi"/>
          <w:color w:val="000000"/>
        </w:rPr>
        <w:t xml:space="preserve">pplications </w:t>
      </w:r>
      <w:r w:rsidR="00A44538" w:rsidRPr="00233202">
        <w:rPr>
          <w:rFonts w:asciiTheme="minorHAnsi" w:hAnsiTheme="minorHAnsi" w:cstheme="minorHAnsi"/>
          <w:color w:val="000000"/>
        </w:rPr>
        <w:t xml:space="preserve">are now invited </w:t>
      </w:r>
      <w:r w:rsidR="00C2175A" w:rsidRPr="00233202">
        <w:rPr>
          <w:rFonts w:asciiTheme="minorHAnsi" w:hAnsiTheme="minorHAnsi" w:cstheme="minorHAnsi"/>
          <w:color w:val="000000"/>
        </w:rPr>
        <w:t>from sociologists</w:t>
      </w:r>
      <w:r w:rsidR="00D3006F">
        <w:rPr>
          <w:rFonts w:asciiTheme="minorHAnsi" w:hAnsiTheme="minorHAnsi" w:cstheme="minorHAnsi"/>
          <w:color w:val="000000"/>
        </w:rPr>
        <w:t xml:space="preserve">, academics </w:t>
      </w:r>
      <w:r w:rsidR="00946926">
        <w:rPr>
          <w:rFonts w:asciiTheme="minorHAnsi" w:hAnsiTheme="minorHAnsi" w:cstheme="minorHAnsi"/>
          <w:color w:val="000000"/>
        </w:rPr>
        <w:t>as well as</w:t>
      </w:r>
      <w:r w:rsidR="00D3006F">
        <w:rPr>
          <w:rFonts w:asciiTheme="minorHAnsi" w:hAnsiTheme="minorHAnsi" w:cstheme="minorHAnsi"/>
          <w:color w:val="000000"/>
        </w:rPr>
        <w:t xml:space="preserve"> </w:t>
      </w:r>
      <w:r w:rsidR="00C2175A" w:rsidRPr="00233202">
        <w:rPr>
          <w:rFonts w:asciiTheme="minorHAnsi" w:hAnsiTheme="minorHAnsi" w:cstheme="minorHAnsi"/>
          <w:color w:val="000000"/>
        </w:rPr>
        <w:t>practition</w:t>
      </w:r>
      <w:r w:rsidR="00D3006F">
        <w:rPr>
          <w:rFonts w:asciiTheme="minorHAnsi" w:hAnsiTheme="minorHAnsi" w:cstheme="minorHAnsi"/>
          <w:color w:val="000000"/>
        </w:rPr>
        <w:t xml:space="preserve">ers working outside of academia, </w:t>
      </w:r>
      <w:r w:rsidR="00C2175A" w:rsidRPr="00233202">
        <w:rPr>
          <w:rFonts w:asciiTheme="minorHAnsi" w:hAnsiTheme="minorHAnsi" w:cstheme="minorHAnsi"/>
          <w:color w:val="000000"/>
        </w:rPr>
        <w:t xml:space="preserve">who are interested in </w:t>
      </w:r>
      <w:r w:rsidR="00F7285E" w:rsidRPr="00233202">
        <w:rPr>
          <w:rFonts w:asciiTheme="minorHAnsi" w:hAnsiTheme="minorHAnsi" w:cstheme="minorHAnsi"/>
          <w:color w:val="000000"/>
        </w:rPr>
        <w:t>serving as member</w:t>
      </w:r>
      <w:r w:rsidR="002B446A">
        <w:rPr>
          <w:rFonts w:asciiTheme="minorHAnsi" w:hAnsiTheme="minorHAnsi" w:cstheme="minorHAnsi"/>
          <w:color w:val="000000"/>
        </w:rPr>
        <w:t>s</w:t>
      </w:r>
      <w:r w:rsidR="00D3006F">
        <w:rPr>
          <w:rFonts w:asciiTheme="minorHAnsi" w:hAnsiTheme="minorHAnsi" w:cstheme="minorHAnsi"/>
          <w:color w:val="000000"/>
        </w:rPr>
        <w:t xml:space="preserve"> on any of the </w:t>
      </w:r>
      <w:r w:rsidR="00B34D1F">
        <w:rPr>
          <w:rFonts w:asciiTheme="minorHAnsi" w:hAnsiTheme="minorHAnsi" w:cstheme="minorHAnsi"/>
          <w:color w:val="000000"/>
        </w:rPr>
        <w:t>sub-</w:t>
      </w:r>
      <w:r w:rsidR="00665E25">
        <w:rPr>
          <w:rFonts w:asciiTheme="minorHAnsi" w:hAnsiTheme="minorHAnsi" w:cstheme="minorHAnsi"/>
          <w:color w:val="000000"/>
        </w:rPr>
        <w:t>panels which are related to sociology.</w:t>
      </w:r>
      <w:r w:rsidR="00665E25" w:rsidRPr="00665E25">
        <w:rPr>
          <w:rFonts w:asciiTheme="minorHAnsi" w:hAnsiTheme="minorHAnsi" w:cstheme="minorHAnsi"/>
          <w:color w:val="000000"/>
        </w:rPr>
        <w:t xml:space="preserve"> </w:t>
      </w:r>
    </w:p>
    <w:p w14:paraId="51A6B8A6" w14:textId="2FED4CC5" w:rsidR="00665E25" w:rsidRDefault="006C328A" w:rsidP="002B446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The deadline for applications</w:t>
      </w:r>
      <w:r w:rsidR="00D3006F">
        <w:rPr>
          <w:rFonts w:asciiTheme="minorHAnsi" w:hAnsiTheme="minorHAnsi" w:cstheme="minorHAnsi"/>
          <w:color w:val="000000"/>
        </w:rPr>
        <w:t xml:space="preserve"> to the BSA </w:t>
      </w:r>
      <w:r>
        <w:rPr>
          <w:rFonts w:asciiTheme="minorHAnsi" w:hAnsiTheme="minorHAnsi" w:cstheme="minorHAnsi"/>
          <w:color w:val="000000"/>
        </w:rPr>
        <w:t>is Friday 24 November, 17:00 GMT.</w:t>
      </w:r>
    </w:p>
    <w:p w14:paraId="0406AC39" w14:textId="28079913" w:rsidR="00665E25" w:rsidRPr="00233202" w:rsidRDefault="00665E25" w:rsidP="002B446A">
      <w:pPr>
        <w:pStyle w:val="NormalWeb"/>
        <w:spacing w:before="30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 xml:space="preserve">There are 34 units of assessment in the REF 2021 and submissions from nominating bodies are not limited in number. The BSA has previously submitted nominations across a range of areas within which sociologists work and welcomes applications for the following </w:t>
      </w:r>
      <w:r w:rsidR="00D3006F">
        <w:rPr>
          <w:rFonts w:asciiTheme="minorHAnsi" w:hAnsiTheme="minorHAnsi" w:cstheme="minorHAnsi"/>
          <w:color w:val="000000"/>
        </w:rPr>
        <w:t xml:space="preserve">sub-panels or </w:t>
      </w:r>
      <w:r w:rsidRPr="00233202">
        <w:rPr>
          <w:rFonts w:asciiTheme="minorHAnsi" w:hAnsiTheme="minorHAnsi" w:cstheme="minorHAnsi"/>
          <w:color w:val="000000"/>
        </w:rPr>
        <w:t>units of assessment (UOA):</w:t>
      </w:r>
    </w:p>
    <w:p w14:paraId="0F09BA1C" w14:textId="12C89F02" w:rsidR="00665E25" w:rsidRPr="00233202" w:rsidRDefault="00D3006F" w:rsidP="002B446A">
      <w:pPr>
        <w:pStyle w:val="NormalWeb"/>
        <w:spacing w:before="300" w:beforeAutospacing="0" w:after="0" w:afterAutospacing="0"/>
        <w:rPr>
          <w:rFonts w:asciiTheme="minorHAnsi" w:hAnsiTheme="minorHAnsi" w:cstheme="minorHAnsi"/>
          <w:color w:val="000000"/>
        </w:rPr>
      </w:pPr>
      <w:r>
        <w:rPr>
          <w:rFonts w:asciiTheme="minorHAnsi" w:hAnsiTheme="minorHAnsi" w:cstheme="minorHAnsi"/>
          <w:color w:val="000000"/>
        </w:rPr>
        <w:t xml:space="preserve">Sub-panel / </w:t>
      </w:r>
      <w:r w:rsidR="00F654E6">
        <w:rPr>
          <w:rFonts w:asciiTheme="minorHAnsi" w:hAnsiTheme="minorHAnsi" w:cstheme="minorHAnsi"/>
          <w:color w:val="000000"/>
        </w:rPr>
        <w:t xml:space="preserve">UOA </w:t>
      </w:r>
      <w:r w:rsidR="00F654E6">
        <w:rPr>
          <w:rFonts w:asciiTheme="minorHAnsi" w:hAnsiTheme="minorHAnsi" w:cstheme="minorHAnsi"/>
          <w:color w:val="000000"/>
        </w:rPr>
        <w:tab/>
        <w:t xml:space="preserve">2 </w:t>
      </w:r>
      <w:r w:rsidR="00F654E6">
        <w:rPr>
          <w:rFonts w:asciiTheme="minorHAnsi" w:hAnsiTheme="minorHAnsi" w:cstheme="minorHAnsi"/>
          <w:color w:val="000000"/>
        </w:rPr>
        <w:tab/>
        <w:t>Public H</w:t>
      </w:r>
      <w:r w:rsidR="00665E25" w:rsidRPr="00233202">
        <w:rPr>
          <w:rFonts w:asciiTheme="minorHAnsi" w:hAnsiTheme="minorHAnsi" w:cstheme="minorHAnsi"/>
          <w:color w:val="000000"/>
        </w:rPr>
        <w:t>ealth, Health Services and Primary Care</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 xml:space="preserve">UOA </w:t>
      </w:r>
      <w:r w:rsidR="00665E25" w:rsidRPr="00233202">
        <w:rPr>
          <w:rFonts w:asciiTheme="minorHAnsi" w:hAnsiTheme="minorHAnsi" w:cstheme="minorHAnsi"/>
          <w:color w:val="000000"/>
        </w:rPr>
        <w:tab/>
        <w:t>3</w:t>
      </w:r>
      <w:r w:rsidR="00665E25" w:rsidRPr="00233202">
        <w:rPr>
          <w:rFonts w:asciiTheme="minorHAnsi" w:hAnsiTheme="minorHAnsi" w:cstheme="minorHAnsi"/>
          <w:color w:val="000000"/>
        </w:rPr>
        <w:tab/>
        <w:t>Allied Health Professions, Dentistry, Nursing and Pharmacy</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 xml:space="preserve">UOA </w:t>
      </w:r>
      <w:r w:rsidR="00665E25" w:rsidRPr="00233202">
        <w:rPr>
          <w:rFonts w:asciiTheme="minorHAnsi" w:hAnsiTheme="minorHAnsi" w:cstheme="minorHAnsi"/>
          <w:color w:val="000000"/>
        </w:rPr>
        <w:tab/>
        <w:t>17</w:t>
      </w:r>
      <w:r w:rsidR="00665E25" w:rsidRPr="00233202">
        <w:rPr>
          <w:rFonts w:asciiTheme="minorHAnsi" w:hAnsiTheme="minorHAnsi" w:cstheme="minorHAnsi"/>
          <w:color w:val="000000"/>
        </w:rPr>
        <w:tab/>
        <w:t>Business and Management Studies</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 xml:space="preserve">UOA </w:t>
      </w:r>
      <w:r w:rsidR="00665E25" w:rsidRPr="00233202">
        <w:rPr>
          <w:rFonts w:asciiTheme="minorHAnsi" w:hAnsiTheme="minorHAnsi" w:cstheme="minorHAnsi"/>
          <w:color w:val="000000"/>
        </w:rPr>
        <w:tab/>
        <w:t>20</w:t>
      </w:r>
      <w:r w:rsidR="00665E25" w:rsidRPr="00233202">
        <w:rPr>
          <w:rFonts w:asciiTheme="minorHAnsi" w:hAnsiTheme="minorHAnsi" w:cstheme="minorHAnsi"/>
          <w:color w:val="000000"/>
        </w:rPr>
        <w:tab/>
        <w:t>Social Work and Social Policy</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 xml:space="preserve">UOA </w:t>
      </w:r>
      <w:r w:rsidR="00665E25" w:rsidRPr="00233202">
        <w:rPr>
          <w:rFonts w:asciiTheme="minorHAnsi" w:hAnsiTheme="minorHAnsi" w:cstheme="minorHAnsi"/>
          <w:color w:val="000000"/>
        </w:rPr>
        <w:tab/>
        <w:t>21</w:t>
      </w:r>
      <w:r w:rsidR="00665E25" w:rsidRPr="00233202">
        <w:rPr>
          <w:rFonts w:asciiTheme="minorHAnsi" w:hAnsiTheme="minorHAnsi" w:cstheme="minorHAnsi"/>
          <w:color w:val="000000"/>
        </w:rPr>
        <w:tab/>
        <w:t>Sociology</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UOA</w:t>
      </w:r>
      <w:r w:rsidR="00665E25" w:rsidRPr="00233202">
        <w:rPr>
          <w:rFonts w:asciiTheme="minorHAnsi" w:hAnsiTheme="minorHAnsi" w:cstheme="minorHAnsi"/>
          <w:color w:val="000000"/>
        </w:rPr>
        <w:tab/>
        <w:t>23</w:t>
      </w:r>
      <w:r w:rsidR="00665E25" w:rsidRPr="00233202">
        <w:rPr>
          <w:rFonts w:asciiTheme="minorHAnsi" w:hAnsiTheme="minorHAnsi" w:cstheme="minorHAnsi"/>
          <w:color w:val="000000"/>
        </w:rPr>
        <w:tab/>
        <w:t>Education</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UOA</w:t>
      </w:r>
      <w:r w:rsidR="00665E25" w:rsidRPr="00233202">
        <w:rPr>
          <w:rFonts w:asciiTheme="minorHAnsi" w:hAnsiTheme="minorHAnsi" w:cstheme="minorHAnsi"/>
          <w:color w:val="000000"/>
        </w:rPr>
        <w:tab/>
        <w:t>24</w:t>
      </w:r>
      <w:r w:rsidR="00665E25" w:rsidRPr="00233202">
        <w:rPr>
          <w:rFonts w:asciiTheme="minorHAnsi" w:hAnsiTheme="minorHAnsi" w:cstheme="minorHAnsi"/>
          <w:color w:val="000000"/>
        </w:rPr>
        <w:tab/>
        <w:t>Sport and Exercise Sciences, Leisure and Tourism</w:t>
      </w:r>
      <w:r w:rsidR="00665E25" w:rsidRPr="00233202">
        <w:rPr>
          <w:rFonts w:asciiTheme="minorHAnsi" w:hAnsiTheme="minorHAnsi" w:cstheme="minorHAnsi"/>
          <w:color w:val="000000"/>
        </w:rPr>
        <w:br/>
      </w:r>
      <w:r>
        <w:rPr>
          <w:rFonts w:asciiTheme="minorHAnsi" w:hAnsiTheme="minorHAnsi" w:cstheme="minorHAnsi"/>
          <w:color w:val="000000"/>
        </w:rPr>
        <w:t xml:space="preserve">Sub-panel / </w:t>
      </w:r>
      <w:r w:rsidR="00665E25" w:rsidRPr="00233202">
        <w:rPr>
          <w:rFonts w:asciiTheme="minorHAnsi" w:hAnsiTheme="minorHAnsi" w:cstheme="minorHAnsi"/>
          <w:color w:val="000000"/>
        </w:rPr>
        <w:t>UOA</w:t>
      </w:r>
      <w:r w:rsidR="00665E25" w:rsidRPr="00233202">
        <w:rPr>
          <w:rFonts w:asciiTheme="minorHAnsi" w:hAnsiTheme="minorHAnsi" w:cstheme="minorHAnsi"/>
          <w:color w:val="000000"/>
        </w:rPr>
        <w:tab/>
        <w:t>31</w:t>
      </w:r>
      <w:r w:rsidR="00665E25" w:rsidRPr="00233202">
        <w:rPr>
          <w:rFonts w:asciiTheme="minorHAnsi" w:hAnsiTheme="minorHAnsi" w:cstheme="minorHAnsi"/>
          <w:color w:val="000000"/>
        </w:rPr>
        <w:tab/>
        <w:t>Theology and Religious Studies</w:t>
      </w:r>
    </w:p>
    <w:p w14:paraId="03358EE1" w14:textId="4147CB54" w:rsidR="001A3B00" w:rsidRDefault="00D60617" w:rsidP="002B446A">
      <w:pPr>
        <w:spacing w:after="0" w:line="240" w:lineRule="auto"/>
      </w:pPr>
      <w:r>
        <w:br/>
      </w:r>
      <w:r w:rsidR="001A053A">
        <w:t>Other</w:t>
      </w:r>
      <w:r>
        <w:t xml:space="preserve"> sub-</w:t>
      </w:r>
      <w:r w:rsidR="001A053A">
        <w:t>panels / UOAs</w:t>
      </w:r>
      <w:r>
        <w:t xml:space="preserve"> </w:t>
      </w:r>
      <w:r w:rsidR="001A053A">
        <w:t>may also be appropriate for sociologists and we welcome applications for these too.</w:t>
      </w:r>
      <w:bookmarkStart w:id="0" w:name="_GoBack"/>
      <w:bookmarkEnd w:id="0"/>
      <w:r w:rsidR="001A053A">
        <w:t xml:space="preserve"> </w:t>
      </w:r>
    </w:p>
    <w:p w14:paraId="38B704E3" w14:textId="77777777" w:rsidR="006C328A" w:rsidRDefault="006C328A" w:rsidP="002B446A">
      <w:pPr>
        <w:spacing w:after="0" w:line="240" w:lineRule="auto"/>
      </w:pPr>
    </w:p>
    <w:p w14:paraId="60434651" w14:textId="77777777" w:rsidR="00AC0709" w:rsidRPr="00AC0709" w:rsidRDefault="00AC0709" w:rsidP="006C328A">
      <w:pPr>
        <w:pStyle w:val="NormalWeb"/>
        <w:spacing w:before="0" w:beforeAutospacing="0" w:after="0" w:afterAutospacing="0"/>
        <w:jc w:val="both"/>
        <w:rPr>
          <w:rFonts w:asciiTheme="minorHAnsi" w:hAnsiTheme="minorHAnsi" w:cstheme="minorHAnsi"/>
          <w:b/>
          <w:color w:val="000000"/>
        </w:rPr>
      </w:pPr>
      <w:r w:rsidRPr="00AC0709">
        <w:rPr>
          <w:rFonts w:asciiTheme="minorHAnsi" w:hAnsiTheme="minorHAnsi" w:cstheme="minorHAnsi"/>
          <w:b/>
          <w:color w:val="000000"/>
        </w:rPr>
        <w:t>Do I need to be a BSA member to apply through the BSA?</w:t>
      </w:r>
    </w:p>
    <w:p w14:paraId="0FED77B5" w14:textId="2D69E5D5" w:rsidR="001A3B00" w:rsidRDefault="00AC0709" w:rsidP="002B446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No. </w:t>
      </w:r>
      <w:r w:rsidR="001A3B00">
        <w:rPr>
          <w:rFonts w:asciiTheme="minorHAnsi" w:hAnsiTheme="minorHAnsi" w:cstheme="minorHAnsi"/>
          <w:color w:val="000000"/>
        </w:rPr>
        <w:t>Applicants do not have to be mem</w:t>
      </w:r>
      <w:r w:rsidR="002B446A">
        <w:rPr>
          <w:rFonts w:asciiTheme="minorHAnsi" w:hAnsiTheme="minorHAnsi" w:cstheme="minorHAnsi"/>
          <w:color w:val="000000"/>
        </w:rPr>
        <w:t>bers of the BSA to apply.  H</w:t>
      </w:r>
      <w:r w:rsidR="001A3B00">
        <w:rPr>
          <w:rFonts w:asciiTheme="minorHAnsi" w:hAnsiTheme="minorHAnsi" w:cstheme="minorHAnsi"/>
          <w:color w:val="000000"/>
        </w:rPr>
        <w:t xml:space="preserve">aving appropriate skills and experience relevant to the work of the </w:t>
      </w:r>
      <w:r w:rsidR="00091B14">
        <w:rPr>
          <w:rFonts w:asciiTheme="minorHAnsi" w:hAnsiTheme="minorHAnsi" w:cstheme="minorHAnsi"/>
          <w:color w:val="000000"/>
        </w:rPr>
        <w:t>sub-</w:t>
      </w:r>
      <w:r w:rsidR="001A3B00">
        <w:rPr>
          <w:rFonts w:asciiTheme="minorHAnsi" w:hAnsiTheme="minorHAnsi" w:cstheme="minorHAnsi"/>
          <w:color w:val="000000"/>
        </w:rPr>
        <w:t xml:space="preserve">panel is what matters. </w:t>
      </w:r>
    </w:p>
    <w:p w14:paraId="24160BE9" w14:textId="77777777" w:rsidR="002B446A" w:rsidRDefault="002B446A" w:rsidP="002B446A">
      <w:pPr>
        <w:spacing w:after="0" w:line="240" w:lineRule="auto"/>
        <w:jc w:val="both"/>
      </w:pPr>
    </w:p>
    <w:p w14:paraId="7CD3A31C" w14:textId="77777777" w:rsidR="00AC0709" w:rsidRPr="00AC0709" w:rsidRDefault="001A3B00" w:rsidP="002B446A">
      <w:pPr>
        <w:spacing w:after="0" w:line="240" w:lineRule="auto"/>
        <w:jc w:val="both"/>
        <w:rPr>
          <w:b/>
          <w:sz w:val="24"/>
          <w:szCs w:val="24"/>
        </w:rPr>
      </w:pPr>
      <w:r>
        <w:br/>
      </w:r>
      <w:r w:rsidR="00462B18">
        <w:rPr>
          <w:b/>
          <w:sz w:val="24"/>
          <w:szCs w:val="24"/>
        </w:rPr>
        <w:t>Who are HEFCE looking to recruit</w:t>
      </w:r>
      <w:r w:rsidR="00AC0709" w:rsidRPr="00AC0709">
        <w:rPr>
          <w:b/>
          <w:sz w:val="24"/>
          <w:szCs w:val="24"/>
        </w:rPr>
        <w:t>?</w:t>
      </w:r>
    </w:p>
    <w:p w14:paraId="5E257596" w14:textId="77777777" w:rsidR="002B446A" w:rsidRDefault="002B446A" w:rsidP="002B446A">
      <w:pPr>
        <w:spacing w:after="0" w:line="240" w:lineRule="auto"/>
        <w:jc w:val="both"/>
        <w:rPr>
          <w:sz w:val="24"/>
          <w:szCs w:val="24"/>
        </w:rPr>
      </w:pPr>
    </w:p>
    <w:p w14:paraId="5E1CE49D" w14:textId="1156404A" w:rsidR="00665E25" w:rsidRDefault="00665E25" w:rsidP="002B446A">
      <w:pPr>
        <w:spacing w:after="0" w:line="240" w:lineRule="auto"/>
        <w:jc w:val="both"/>
        <w:rPr>
          <w:sz w:val="24"/>
          <w:szCs w:val="24"/>
        </w:rPr>
      </w:pPr>
      <w:r w:rsidRPr="001A3B00">
        <w:rPr>
          <w:sz w:val="24"/>
          <w:szCs w:val="24"/>
        </w:rPr>
        <w:t xml:space="preserve">Sub-panel members will predominantly be practising researchers of suitable </w:t>
      </w:r>
      <w:r w:rsidR="000E11AF">
        <w:rPr>
          <w:sz w:val="24"/>
          <w:szCs w:val="24"/>
        </w:rPr>
        <w:t>professional</w:t>
      </w:r>
      <w:r w:rsidR="000E11AF" w:rsidRPr="001A3B00">
        <w:rPr>
          <w:sz w:val="24"/>
          <w:szCs w:val="24"/>
        </w:rPr>
        <w:t xml:space="preserve"> </w:t>
      </w:r>
      <w:r w:rsidRPr="001A3B00">
        <w:rPr>
          <w:sz w:val="24"/>
          <w:szCs w:val="24"/>
        </w:rPr>
        <w:t xml:space="preserve">standing who collectively have an appropriate breadth of research expertise and carry the confidence of the community. Sub-panels will also include members from the private, public or third sectors with expertise in commissioning, applying or making use of research. </w:t>
      </w:r>
    </w:p>
    <w:p w14:paraId="157B552C" w14:textId="77777777" w:rsidR="000E11AF" w:rsidRPr="001A3B00" w:rsidRDefault="000E11AF" w:rsidP="002B446A">
      <w:pPr>
        <w:spacing w:after="0" w:line="240" w:lineRule="auto"/>
        <w:jc w:val="both"/>
        <w:rPr>
          <w:sz w:val="24"/>
          <w:szCs w:val="24"/>
        </w:rPr>
      </w:pPr>
    </w:p>
    <w:p w14:paraId="12AA045A" w14:textId="301A8450" w:rsidR="00A823FE" w:rsidRDefault="00665E25" w:rsidP="002B446A">
      <w:pPr>
        <w:spacing w:after="0" w:line="240" w:lineRule="auto"/>
        <w:jc w:val="both"/>
        <w:rPr>
          <w:sz w:val="24"/>
          <w:szCs w:val="24"/>
        </w:rPr>
      </w:pPr>
      <w:r w:rsidRPr="001A3B00">
        <w:rPr>
          <w:sz w:val="24"/>
          <w:szCs w:val="24"/>
        </w:rPr>
        <w:t>In addition, HEFCE ha</w:t>
      </w:r>
      <w:r w:rsidR="000E11AF">
        <w:rPr>
          <w:sz w:val="24"/>
          <w:szCs w:val="24"/>
        </w:rPr>
        <w:t>s</w:t>
      </w:r>
      <w:r w:rsidRPr="001A3B00">
        <w:rPr>
          <w:sz w:val="24"/>
          <w:szCs w:val="24"/>
        </w:rPr>
        <w:t xml:space="preserve"> introduced a new role to the 2021 exercise which is </w:t>
      </w:r>
      <w:r w:rsidR="000E11AF">
        <w:rPr>
          <w:sz w:val="24"/>
          <w:szCs w:val="24"/>
        </w:rPr>
        <w:t>I</w:t>
      </w:r>
      <w:r w:rsidRPr="001A3B00">
        <w:rPr>
          <w:sz w:val="24"/>
          <w:szCs w:val="24"/>
        </w:rPr>
        <w:t xml:space="preserve">nterdisciplinary </w:t>
      </w:r>
      <w:r w:rsidR="000E11AF">
        <w:rPr>
          <w:sz w:val="24"/>
          <w:szCs w:val="24"/>
        </w:rPr>
        <w:t>R</w:t>
      </w:r>
      <w:r w:rsidRPr="001A3B00">
        <w:rPr>
          <w:sz w:val="24"/>
          <w:szCs w:val="24"/>
        </w:rPr>
        <w:t>esearch (IDR) adviser. Each sub-panel will have appointed members with a specific role to oversee and participate in the assessment of interdisciplinary research submitted in that UOA, to ensure its equitable assessment. HEFCE wish</w:t>
      </w:r>
      <w:r w:rsidR="000E11AF">
        <w:rPr>
          <w:sz w:val="24"/>
          <w:szCs w:val="24"/>
        </w:rPr>
        <w:t>es</w:t>
      </w:r>
      <w:r w:rsidRPr="001A3B00">
        <w:rPr>
          <w:sz w:val="24"/>
          <w:szCs w:val="24"/>
        </w:rPr>
        <w:t xml:space="preserve"> to appoint at least one member with this </w:t>
      </w:r>
      <w:r w:rsidRPr="001A3B00">
        <w:rPr>
          <w:sz w:val="24"/>
          <w:szCs w:val="24"/>
        </w:rPr>
        <w:lastRenderedPageBreak/>
        <w:t>role to each sub-panel in 2018 to develop the criteria</w:t>
      </w:r>
      <w:r w:rsidR="000E11AF">
        <w:rPr>
          <w:sz w:val="24"/>
          <w:szCs w:val="24"/>
        </w:rPr>
        <w:t xml:space="preserve"> and </w:t>
      </w:r>
      <w:r w:rsidRPr="001A3B00">
        <w:rPr>
          <w:sz w:val="24"/>
          <w:szCs w:val="24"/>
        </w:rPr>
        <w:t>expect</w:t>
      </w:r>
      <w:r w:rsidR="000E11AF">
        <w:rPr>
          <w:sz w:val="24"/>
          <w:szCs w:val="24"/>
        </w:rPr>
        <w:t>s</w:t>
      </w:r>
      <w:r w:rsidRPr="001A3B00">
        <w:rPr>
          <w:sz w:val="24"/>
          <w:szCs w:val="24"/>
        </w:rPr>
        <w:t xml:space="preserve"> to make further appointments of members with this role in the assessment phase. The IDR adviser role will include liaison with corresponding members on other sub-panels. </w:t>
      </w:r>
    </w:p>
    <w:p w14:paraId="0127A6A4" w14:textId="77777777" w:rsidR="00A823FE" w:rsidRDefault="00A823FE" w:rsidP="002B446A">
      <w:pPr>
        <w:spacing w:after="0" w:line="240" w:lineRule="auto"/>
        <w:jc w:val="both"/>
        <w:rPr>
          <w:sz w:val="24"/>
          <w:szCs w:val="24"/>
        </w:rPr>
      </w:pPr>
    </w:p>
    <w:p w14:paraId="377F2F4F" w14:textId="214F49E9" w:rsidR="00665E25" w:rsidRPr="00A823FE" w:rsidRDefault="00A823FE" w:rsidP="002B446A">
      <w:pPr>
        <w:spacing w:after="0" w:line="240" w:lineRule="auto"/>
        <w:jc w:val="both"/>
        <w:rPr>
          <w:rFonts w:cstheme="minorHAnsi"/>
          <w:sz w:val="24"/>
          <w:szCs w:val="24"/>
        </w:rPr>
      </w:pPr>
      <w:r w:rsidRPr="00A823FE">
        <w:rPr>
          <w:rFonts w:eastAsia="Times New Roman" w:cstheme="minorHAnsi"/>
          <w:bCs/>
          <w:color w:val="333333"/>
          <w:sz w:val="24"/>
          <w:szCs w:val="24"/>
        </w:rPr>
        <w:t xml:space="preserve">During 2020 </w:t>
      </w:r>
      <w:r>
        <w:rPr>
          <w:rFonts w:eastAsia="Times New Roman" w:cstheme="minorHAnsi"/>
          <w:bCs/>
          <w:color w:val="333333"/>
          <w:sz w:val="24"/>
          <w:szCs w:val="24"/>
        </w:rPr>
        <w:t>HEFCE</w:t>
      </w:r>
      <w:r w:rsidRPr="00A823FE">
        <w:rPr>
          <w:rFonts w:eastAsia="Times New Roman" w:cstheme="minorHAnsi"/>
          <w:bCs/>
          <w:color w:val="333333"/>
          <w:sz w:val="24"/>
          <w:szCs w:val="24"/>
        </w:rPr>
        <w:t xml:space="preserve"> will invite a further round of nominations for sub-panel members and assessors.</w:t>
      </w:r>
      <w:r>
        <w:rPr>
          <w:rFonts w:eastAsia="Times New Roman" w:cstheme="minorHAnsi"/>
          <w:bCs/>
          <w:color w:val="333333"/>
          <w:sz w:val="24"/>
          <w:szCs w:val="24"/>
        </w:rPr>
        <w:t xml:space="preserve"> It is expected that c</w:t>
      </w:r>
      <w:r w:rsidRPr="00A823FE">
        <w:rPr>
          <w:rFonts w:eastAsia="Times New Roman" w:cstheme="minorHAnsi"/>
          <w:bCs/>
          <w:color w:val="333333"/>
          <w:sz w:val="24"/>
          <w:szCs w:val="24"/>
        </w:rPr>
        <w:t xml:space="preserve">andidates nominated to be sub-panel members at this stage, but not appointed in 2018, </w:t>
      </w:r>
      <w:r>
        <w:rPr>
          <w:rFonts w:eastAsia="Times New Roman" w:cstheme="minorHAnsi"/>
          <w:bCs/>
          <w:color w:val="333333"/>
          <w:sz w:val="24"/>
          <w:szCs w:val="24"/>
        </w:rPr>
        <w:t>will</w:t>
      </w:r>
      <w:r w:rsidRPr="00A823FE">
        <w:rPr>
          <w:rFonts w:eastAsia="Times New Roman" w:cstheme="minorHAnsi"/>
          <w:bCs/>
          <w:color w:val="333333"/>
          <w:sz w:val="24"/>
          <w:szCs w:val="24"/>
        </w:rPr>
        <w:t xml:space="preserve"> also be considered as potential sub-panel members or assessors at the next round of appointments.  </w:t>
      </w:r>
    </w:p>
    <w:p w14:paraId="2546B7A0" w14:textId="77777777" w:rsidR="002B446A" w:rsidRDefault="002B446A" w:rsidP="002B446A">
      <w:pPr>
        <w:spacing w:after="0" w:line="240" w:lineRule="auto"/>
        <w:jc w:val="both"/>
        <w:rPr>
          <w:b/>
          <w:sz w:val="24"/>
          <w:szCs w:val="24"/>
        </w:rPr>
      </w:pPr>
    </w:p>
    <w:p w14:paraId="24FF4B5F" w14:textId="77777777" w:rsidR="002B446A" w:rsidRDefault="002B446A" w:rsidP="002B446A">
      <w:pPr>
        <w:spacing w:after="0" w:line="240" w:lineRule="auto"/>
        <w:jc w:val="both"/>
        <w:rPr>
          <w:b/>
          <w:sz w:val="24"/>
          <w:szCs w:val="24"/>
        </w:rPr>
      </w:pPr>
    </w:p>
    <w:p w14:paraId="70FB319B" w14:textId="77777777" w:rsidR="00AC0709" w:rsidRPr="00AC0709" w:rsidRDefault="00462B18" w:rsidP="002B446A">
      <w:pPr>
        <w:spacing w:after="0" w:line="240" w:lineRule="auto"/>
        <w:jc w:val="both"/>
        <w:rPr>
          <w:b/>
          <w:sz w:val="24"/>
          <w:szCs w:val="24"/>
        </w:rPr>
      </w:pPr>
      <w:r>
        <w:rPr>
          <w:b/>
          <w:sz w:val="24"/>
          <w:szCs w:val="24"/>
        </w:rPr>
        <w:t xml:space="preserve">How will applications </w:t>
      </w:r>
      <w:r w:rsidR="00512461">
        <w:rPr>
          <w:b/>
          <w:sz w:val="24"/>
          <w:szCs w:val="24"/>
        </w:rPr>
        <w:t>be processed by the BSA</w:t>
      </w:r>
      <w:r w:rsidR="00AC0709" w:rsidRPr="00AC0709">
        <w:rPr>
          <w:b/>
          <w:sz w:val="24"/>
          <w:szCs w:val="24"/>
        </w:rPr>
        <w:t>?</w:t>
      </w:r>
    </w:p>
    <w:p w14:paraId="51C3A595" w14:textId="256C11C6" w:rsidR="00462B18" w:rsidRPr="00233202" w:rsidRDefault="00512461" w:rsidP="00B34D1F">
      <w:pPr>
        <w:pStyle w:val="NormalWeb"/>
        <w:spacing w:before="300" w:beforeAutospacing="0" w:after="0" w:afterAutospacing="0"/>
        <w:jc w:val="both"/>
        <w:rPr>
          <w:rFonts w:asciiTheme="minorHAnsi" w:hAnsiTheme="minorHAnsi" w:cstheme="minorHAnsi"/>
        </w:rPr>
      </w:pPr>
      <w:r>
        <w:rPr>
          <w:rFonts w:asciiTheme="minorHAnsi" w:hAnsiTheme="minorHAnsi" w:cstheme="minorHAnsi"/>
        </w:rPr>
        <w:t>A</w:t>
      </w:r>
      <w:r w:rsidR="00462B18">
        <w:rPr>
          <w:rFonts w:asciiTheme="minorHAnsi" w:hAnsiTheme="minorHAnsi" w:cstheme="minorHAnsi"/>
        </w:rPr>
        <w:t xml:space="preserve"> </w:t>
      </w:r>
      <w:r w:rsidR="00AB0E70" w:rsidRPr="00462B18">
        <w:rPr>
          <w:rFonts w:asciiTheme="minorHAnsi" w:hAnsiTheme="minorHAnsi" w:cstheme="minorHAnsi"/>
        </w:rPr>
        <w:t>Nominations Panel will act as a filter for nominations to HEFCE</w:t>
      </w:r>
      <w:r w:rsidR="000E11AF">
        <w:rPr>
          <w:rFonts w:asciiTheme="minorHAnsi" w:hAnsiTheme="minorHAnsi" w:cstheme="minorHAnsi"/>
        </w:rPr>
        <w:t>,</w:t>
      </w:r>
      <w:r w:rsidR="007C6864">
        <w:rPr>
          <w:rFonts w:asciiTheme="minorHAnsi" w:hAnsiTheme="minorHAnsi" w:cstheme="minorHAnsi"/>
        </w:rPr>
        <w:t xml:space="preserve"> helping to achieve the goal </w:t>
      </w:r>
      <w:r w:rsidR="00AB0E70" w:rsidRPr="00462B18">
        <w:rPr>
          <w:rFonts w:asciiTheme="minorHAnsi" w:hAnsiTheme="minorHAnsi" w:cstheme="minorHAnsi"/>
        </w:rPr>
        <w:t>of recruiting sufficient members to ensure the sub-panel</w:t>
      </w:r>
      <w:r w:rsidR="000E11AF">
        <w:rPr>
          <w:rFonts w:asciiTheme="minorHAnsi" w:hAnsiTheme="minorHAnsi" w:cstheme="minorHAnsi"/>
        </w:rPr>
        <w:t>s</w:t>
      </w:r>
      <w:r w:rsidR="00AB0E70" w:rsidRPr="00462B18">
        <w:rPr>
          <w:rFonts w:asciiTheme="minorHAnsi" w:hAnsiTheme="minorHAnsi" w:cstheme="minorHAnsi"/>
        </w:rPr>
        <w:t xml:space="preserve"> ha</w:t>
      </w:r>
      <w:r w:rsidR="000E11AF">
        <w:rPr>
          <w:rFonts w:asciiTheme="minorHAnsi" w:hAnsiTheme="minorHAnsi" w:cstheme="minorHAnsi"/>
        </w:rPr>
        <w:t>ve</w:t>
      </w:r>
      <w:r w:rsidR="00AB0E70" w:rsidRPr="00462B18">
        <w:rPr>
          <w:rFonts w:asciiTheme="minorHAnsi" w:hAnsiTheme="minorHAnsi" w:cstheme="minorHAnsi"/>
        </w:rPr>
        <w:t xml:space="preserve"> appropriate expertise (including in IDR and the wider use of research).</w:t>
      </w:r>
      <w:r w:rsidR="00462B18" w:rsidRPr="00462B18">
        <w:rPr>
          <w:rFonts w:asciiTheme="minorHAnsi" w:hAnsiTheme="minorHAnsi" w:cstheme="minorHAnsi"/>
          <w:color w:val="000000"/>
        </w:rPr>
        <w:t xml:space="preserve"> </w:t>
      </w:r>
      <w:r w:rsidR="00462B18">
        <w:rPr>
          <w:rFonts w:asciiTheme="minorHAnsi" w:hAnsiTheme="minorHAnsi" w:cstheme="minorHAnsi"/>
          <w:color w:val="000000"/>
        </w:rPr>
        <w:t xml:space="preserve">The number of nominations the BSA can submit is not limited. The Nominations Panel will therefore only exclude applications </w:t>
      </w:r>
      <w:r w:rsidR="00F335C4">
        <w:rPr>
          <w:rFonts w:asciiTheme="minorHAnsi" w:hAnsiTheme="minorHAnsi" w:cstheme="minorHAnsi"/>
          <w:color w:val="000000"/>
        </w:rPr>
        <w:t>that have not addressed and/or do not meet the requirements of sub-panel</w:t>
      </w:r>
      <w:r w:rsidR="00B34D1F">
        <w:rPr>
          <w:rFonts w:asciiTheme="minorHAnsi" w:hAnsiTheme="minorHAnsi" w:cstheme="minorHAnsi"/>
          <w:color w:val="000000"/>
        </w:rPr>
        <w:t xml:space="preserve"> membership</w:t>
      </w:r>
      <w:r w:rsidR="00F335C4">
        <w:rPr>
          <w:rFonts w:asciiTheme="minorHAnsi" w:hAnsiTheme="minorHAnsi" w:cstheme="minorHAnsi"/>
          <w:color w:val="000000"/>
        </w:rPr>
        <w:t xml:space="preserve">. </w:t>
      </w:r>
      <w:r w:rsidR="00462B18">
        <w:rPr>
          <w:rFonts w:asciiTheme="minorHAnsi" w:hAnsiTheme="minorHAnsi" w:cstheme="minorHAnsi"/>
          <w:color w:val="000000"/>
        </w:rPr>
        <w:t xml:space="preserve"> </w:t>
      </w:r>
      <w:r w:rsidR="00462B18" w:rsidRPr="00233202">
        <w:rPr>
          <w:rFonts w:asciiTheme="minorHAnsi" w:hAnsiTheme="minorHAnsi" w:cstheme="minorHAnsi"/>
          <w:color w:val="000000"/>
        </w:rPr>
        <w:t xml:space="preserve">The nominations will be sent to </w:t>
      </w:r>
      <w:r w:rsidR="00462B18" w:rsidRPr="00462B18">
        <w:rPr>
          <w:rFonts w:asciiTheme="minorHAnsi" w:hAnsiTheme="minorHAnsi" w:cstheme="minorHAnsi"/>
          <w:color w:val="000000"/>
        </w:rPr>
        <w:t xml:space="preserve">HEFCE </w:t>
      </w:r>
      <w:r w:rsidR="007C6864">
        <w:rPr>
          <w:rFonts w:asciiTheme="minorHAnsi" w:hAnsiTheme="minorHAnsi" w:cstheme="minorHAnsi"/>
          <w:color w:val="000000"/>
        </w:rPr>
        <w:t>which</w:t>
      </w:r>
      <w:r w:rsidR="00462B18" w:rsidRPr="00462B18">
        <w:rPr>
          <w:rFonts w:asciiTheme="minorHAnsi" w:hAnsiTheme="minorHAnsi" w:cstheme="minorHAnsi"/>
          <w:color w:val="000000"/>
        </w:rPr>
        <w:t xml:space="preserve"> </w:t>
      </w:r>
      <w:r w:rsidR="000E11AF">
        <w:rPr>
          <w:rFonts w:asciiTheme="minorHAnsi" w:hAnsiTheme="minorHAnsi" w:cstheme="minorHAnsi"/>
          <w:color w:val="000000"/>
        </w:rPr>
        <w:t>is</w:t>
      </w:r>
      <w:r w:rsidR="00462B18" w:rsidRPr="00462B18">
        <w:rPr>
          <w:rFonts w:asciiTheme="minorHAnsi" w:hAnsiTheme="minorHAnsi" w:cstheme="minorHAnsi"/>
          <w:color w:val="000000"/>
        </w:rPr>
        <w:t xml:space="preserve"> the decision-making body.</w:t>
      </w:r>
      <w:r w:rsidR="00462B18" w:rsidRPr="00233202">
        <w:rPr>
          <w:rFonts w:asciiTheme="minorHAnsi" w:hAnsiTheme="minorHAnsi" w:cstheme="minorHAnsi"/>
          <w:color w:val="000000"/>
        </w:rPr>
        <w:t xml:space="preserve"> Applicants will hear directly from HEFCE (not the BSA) if they have </w:t>
      </w:r>
      <w:r w:rsidR="00091B14">
        <w:rPr>
          <w:rFonts w:asciiTheme="minorHAnsi" w:hAnsiTheme="minorHAnsi" w:cstheme="minorHAnsi"/>
          <w:color w:val="000000"/>
        </w:rPr>
        <w:t>been selected to serve as a sub-</w:t>
      </w:r>
      <w:r w:rsidR="00462B18" w:rsidRPr="00233202">
        <w:rPr>
          <w:rFonts w:asciiTheme="minorHAnsi" w:hAnsiTheme="minorHAnsi" w:cstheme="minorHAnsi"/>
          <w:color w:val="000000"/>
        </w:rPr>
        <w:t>panel member.</w:t>
      </w:r>
      <w:r w:rsidR="00504DD2">
        <w:rPr>
          <w:rFonts w:asciiTheme="minorHAnsi" w:hAnsiTheme="minorHAnsi" w:cstheme="minorHAnsi"/>
          <w:color w:val="000000"/>
        </w:rPr>
        <w:t xml:space="preserve"> </w:t>
      </w:r>
      <w:r w:rsidR="00462B18">
        <w:rPr>
          <w:rFonts w:asciiTheme="minorHAnsi" w:hAnsiTheme="minorHAnsi" w:cstheme="minorHAnsi"/>
          <w:color w:val="000000"/>
        </w:rPr>
        <w:t xml:space="preserve">The BSA </w:t>
      </w:r>
      <w:r w:rsidR="00F335C4">
        <w:rPr>
          <w:rFonts w:asciiTheme="minorHAnsi" w:hAnsiTheme="minorHAnsi" w:cstheme="minorHAnsi"/>
          <w:color w:val="000000"/>
        </w:rPr>
        <w:t xml:space="preserve">Nominations Panel </w:t>
      </w:r>
      <w:r w:rsidR="00462B18">
        <w:rPr>
          <w:rFonts w:asciiTheme="minorHAnsi" w:hAnsiTheme="minorHAnsi" w:cstheme="minorHAnsi"/>
          <w:color w:val="000000"/>
        </w:rPr>
        <w:t>is unable to enter into any correspondence with applicants.</w:t>
      </w:r>
    </w:p>
    <w:p w14:paraId="59B431EC" w14:textId="77777777" w:rsidR="00AB0E70" w:rsidRDefault="00AB0E70" w:rsidP="002B446A">
      <w:pPr>
        <w:spacing w:after="0" w:line="240" w:lineRule="auto"/>
        <w:jc w:val="both"/>
        <w:rPr>
          <w:sz w:val="24"/>
          <w:szCs w:val="24"/>
        </w:rPr>
      </w:pPr>
    </w:p>
    <w:p w14:paraId="70EC210B" w14:textId="77777777" w:rsidR="002B446A" w:rsidRPr="00AB0E70" w:rsidRDefault="002B446A" w:rsidP="002B446A">
      <w:pPr>
        <w:spacing w:after="0" w:line="240" w:lineRule="auto"/>
        <w:jc w:val="both"/>
        <w:rPr>
          <w:sz w:val="24"/>
          <w:szCs w:val="24"/>
        </w:rPr>
      </w:pPr>
    </w:p>
    <w:p w14:paraId="2DBC9BEF" w14:textId="044A4C63" w:rsidR="001A3B00" w:rsidRDefault="00AC0709" w:rsidP="002B446A">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color w:val="000000"/>
        </w:rPr>
        <w:t xml:space="preserve">How will equality and diversity </w:t>
      </w:r>
      <w:r w:rsidR="00512461">
        <w:rPr>
          <w:rFonts w:asciiTheme="minorHAnsi" w:hAnsiTheme="minorHAnsi" w:cstheme="minorHAnsi"/>
          <w:b/>
          <w:color w:val="000000"/>
        </w:rPr>
        <w:t>be addressed in the process by the BSA</w:t>
      </w:r>
      <w:r>
        <w:rPr>
          <w:rFonts w:asciiTheme="minorHAnsi" w:hAnsiTheme="minorHAnsi" w:cstheme="minorHAnsi"/>
          <w:b/>
          <w:color w:val="000000"/>
        </w:rPr>
        <w:t>?</w:t>
      </w:r>
      <w:r w:rsidR="00AB0E70">
        <w:rPr>
          <w:rFonts w:asciiTheme="minorHAnsi" w:hAnsiTheme="minorHAnsi" w:cstheme="minorHAnsi"/>
          <w:b/>
          <w:color w:val="000000"/>
        </w:rPr>
        <w:br/>
      </w:r>
      <w:r w:rsidR="00AB0E70">
        <w:rPr>
          <w:rFonts w:asciiTheme="minorHAnsi" w:hAnsiTheme="minorHAnsi" w:cstheme="minorHAnsi"/>
          <w:b/>
          <w:color w:val="000000"/>
        </w:rPr>
        <w:br/>
      </w:r>
      <w:r w:rsidR="001A3B00">
        <w:rPr>
          <w:rFonts w:asciiTheme="minorHAnsi" w:hAnsiTheme="minorHAnsi" w:cstheme="minorHAnsi"/>
          <w:color w:val="000000"/>
        </w:rPr>
        <w:t xml:space="preserve">We wish to </w:t>
      </w:r>
      <w:r w:rsidR="001A3B00" w:rsidRPr="00233202">
        <w:rPr>
          <w:rFonts w:asciiTheme="minorHAnsi" w:hAnsiTheme="minorHAnsi" w:cstheme="minorHAnsi"/>
          <w:color w:val="000000"/>
        </w:rPr>
        <w:t xml:space="preserve">reflect the </w:t>
      </w:r>
      <w:r w:rsidR="001A3B00">
        <w:rPr>
          <w:rFonts w:asciiTheme="minorHAnsi" w:hAnsiTheme="minorHAnsi" w:cstheme="minorHAnsi"/>
          <w:color w:val="000000"/>
        </w:rPr>
        <w:t xml:space="preserve">full </w:t>
      </w:r>
      <w:r w:rsidR="001A3B00" w:rsidRPr="00233202">
        <w:rPr>
          <w:rFonts w:asciiTheme="minorHAnsi" w:hAnsiTheme="minorHAnsi" w:cstheme="minorHAnsi"/>
          <w:color w:val="000000"/>
        </w:rPr>
        <w:t>diversity of the sociology community</w:t>
      </w:r>
      <w:r w:rsidR="001A3B00">
        <w:rPr>
          <w:rFonts w:asciiTheme="minorHAnsi" w:hAnsiTheme="minorHAnsi" w:cstheme="minorHAnsi"/>
          <w:color w:val="000000"/>
        </w:rPr>
        <w:t xml:space="preserve"> in our nominations and encourage applications from under</w:t>
      </w:r>
      <w:r w:rsidR="008341AA">
        <w:rPr>
          <w:rFonts w:asciiTheme="minorHAnsi" w:hAnsiTheme="minorHAnsi" w:cstheme="minorHAnsi"/>
          <w:color w:val="000000"/>
        </w:rPr>
        <w:t>-</w:t>
      </w:r>
      <w:r w:rsidR="001A3B00">
        <w:rPr>
          <w:rFonts w:asciiTheme="minorHAnsi" w:hAnsiTheme="minorHAnsi" w:cstheme="minorHAnsi"/>
          <w:color w:val="000000"/>
        </w:rPr>
        <w:t xml:space="preserve">represented groups. To </w:t>
      </w:r>
      <w:r>
        <w:rPr>
          <w:rFonts w:asciiTheme="minorHAnsi" w:hAnsiTheme="minorHAnsi" w:cstheme="minorHAnsi"/>
          <w:color w:val="000000"/>
        </w:rPr>
        <w:t xml:space="preserve">help </w:t>
      </w:r>
      <w:r w:rsidR="001A3B00">
        <w:rPr>
          <w:rFonts w:asciiTheme="minorHAnsi" w:hAnsiTheme="minorHAnsi" w:cstheme="minorHAnsi"/>
          <w:color w:val="000000"/>
        </w:rPr>
        <w:t xml:space="preserve">ensure equality and diversity, </w:t>
      </w:r>
      <w:r w:rsidR="00406B20">
        <w:rPr>
          <w:rFonts w:asciiTheme="minorHAnsi" w:hAnsiTheme="minorHAnsi" w:cstheme="minorHAnsi"/>
          <w:color w:val="000000"/>
        </w:rPr>
        <w:t>our Application Form includes</w:t>
      </w:r>
      <w:r w:rsidR="008341AA">
        <w:rPr>
          <w:rFonts w:asciiTheme="minorHAnsi" w:hAnsiTheme="minorHAnsi" w:cstheme="minorHAnsi"/>
          <w:color w:val="000000"/>
        </w:rPr>
        <w:t xml:space="preserve"> equality and diversity questions and </w:t>
      </w:r>
      <w:r w:rsidR="00406B20">
        <w:rPr>
          <w:rFonts w:asciiTheme="minorHAnsi" w:hAnsiTheme="minorHAnsi" w:cstheme="minorHAnsi"/>
          <w:color w:val="000000"/>
        </w:rPr>
        <w:t>our</w:t>
      </w:r>
      <w:r w:rsidR="001A3B00">
        <w:rPr>
          <w:rFonts w:asciiTheme="minorHAnsi" w:hAnsiTheme="minorHAnsi" w:cstheme="minorHAnsi"/>
          <w:color w:val="000000"/>
        </w:rPr>
        <w:t xml:space="preserve"> Nominations Panel will be assisted by </w:t>
      </w:r>
      <w:r w:rsidR="00406B20">
        <w:rPr>
          <w:rFonts w:asciiTheme="minorHAnsi" w:hAnsiTheme="minorHAnsi" w:cstheme="minorHAnsi"/>
          <w:color w:val="000000"/>
        </w:rPr>
        <w:t xml:space="preserve">members of the BSA </w:t>
      </w:r>
      <w:r w:rsidR="000E11AF">
        <w:rPr>
          <w:rFonts w:asciiTheme="minorHAnsi" w:hAnsiTheme="minorHAnsi" w:cstheme="minorHAnsi"/>
          <w:color w:val="000000"/>
        </w:rPr>
        <w:t>E</w:t>
      </w:r>
      <w:r w:rsidR="00406B20">
        <w:rPr>
          <w:rFonts w:asciiTheme="minorHAnsi" w:hAnsiTheme="minorHAnsi" w:cstheme="minorHAnsi"/>
          <w:color w:val="000000"/>
        </w:rPr>
        <w:t xml:space="preserve">quality and </w:t>
      </w:r>
      <w:r w:rsidR="000E11AF">
        <w:rPr>
          <w:rFonts w:asciiTheme="minorHAnsi" w:hAnsiTheme="minorHAnsi" w:cstheme="minorHAnsi"/>
          <w:color w:val="000000"/>
        </w:rPr>
        <w:t>D</w:t>
      </w:r>
      <w:r w:rsidR="00406B20">
        <w:rPr>
          <w:rFonts w:asciiTheme="minorHAnsi" w:hAnsiTheme="minorHAnsi" w:cstheme="minorHAnsi"/>
          <w:color w:val="000000"/>
        </w:rPr>
        <w:t xml:space="preserve">iversity </w:t>
      </w:r>
      <w:r w:rsidR="000E11AF">
        <w:rPr>
          <w:rFonts w:asciiTheme="minorHAnsi" w:hAnsiTheme="minorHAnsi" w:cstheme="minorHAnsi"/>
          <w:color w:val="000000"/>
        </w:rPr>
        <w:t>S</w:t>
      </w:r>
      <w:r w:rsidR="00406B20">
        <w:rPr>
          <w:rFonts w:asciiTheme="minorHAnsi" w:hAnsiTheme="minorHAnsi" w:cstheme="minorHAnsi"/>
          <w:color w:val="000000"/>
        </w:rPr>
        <w:t>ub-c</w:t>
      </w:r>
      <w:r>
        <w:rPr>
          <w:rFonts w:asciiTheme="minorHAnsi" w:hAnsiTheme="minorHAnsi" w:cstheme="minorHAnsi"/>
          <w:color w:val="000000"/>
        </w:rPr>
        <w:t>ommittee.</w:t>
      </w:r>
      <w:r w:rsidR="001A3B00">
        <w:rPr>
          <w:rFonts w:asciiTheme="minorHAnsi" w:hAnsiTheme="minorHAnsi" w:cstheme="minorHAnsi"/>
          <w:color w:val="000000"/>
        </w:rPr>
        <w:t xml:space="preserve"> </w:t>
      </w:r>
    </w:p>
    <w:p w14:paraId="37B6D9E5"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7CD1F743"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1E07B3B6" w14:textId="77777777" w:rsidR="00200E80" w:rsidRDefault="00200E80" w:rsidP="002B446A">
      <w:pPr>
        <w:pStyle w:val="NormalWeb"/>
        <w:spacing w:before="0" w:beforeAutospacing="0" w:after="0" w:afterAutospacing="0"/>
        <w:jc w:val="both"/>
        <w:rPr>
          <w:rStyle w:val="Strong"/>
          <w:rFonts w:asciiTheme="minorHAnsi" w:hAnsiTheme="minorHAnsi" w:cstheme="minorHAnsi"/>
          <w:color w:val="000000"/>
        </w:rPr>
      </w:pPr>
      <w:r>
        <w:rPr>
          <w:rStyle w:val="Strong"/>
          <w:rFonts w:asciiTheme="minorHAnsi" w:hAnsiTheme="minorHAnsi" w:cstheme="minorHAnsi"/>
          <w:color w:val="000000"/>
        </w:rPr>
        <w:t>What do I need to know before I apply?</w:t>
      </w:r>
    </w:p>
    <w:p w14:paraId="75561052" w14:textId="46985EA4" w:rsidR="002323FA" w:rsidRPr="002323FA" w:rsidRDefault="002323FA">
      <w:pPr>
        <w:rPr>
          <w:rStyle w:val="Strong"/>
          <w:rFonts w:cstheme="minorHAnsi"/>
          <w:b w:val="0"/>
          <w:color w:val="000000"/>
          <w:sz w:val="16"/>
          <w:szCs w:val="16"/>
          <w:lang w:eastAsia="en-GB"/>
        </w:rPr>
      </w:pPr>
    </w:p>
    <w:p w14:paraId="28861606" w14:textId="19C004C4" w:rsidR="00200E80" w:rsidRPr="00200E80" w:rsidRDefault="00200E80" w:rsidP="002B446A">
      <w:pPr>
        <w:pStyle w:val="NormalWeb"/>
        <w:spacing w:before="0" w:beforeAutospacing="0" w:after="0" w:afterAutospacing="0"/>
        <w:jc w:val="both"/>
        <w:rPr>
          <w:rFonts w:asciiTheme="minorHAnsi" w:hAnsiTheme="minorHAnsi" w:cstheme="minorHAnsi"/>
        </w:rPr>
      </w:pPr>
      <w:r w:rsidRPr="00200E80">
        <w:rPr>
          <w:rStyle w:val="Strong"/>
          <w:rFonts w:asciiTheme="minorHAnsi" w:hAnsiTheme="minorHAnsi" w:cstheme="minorHAnsi"/>
          <w:b w:val="0"/>
          <w:color w:val="000000"/>
        </w:rPr>
        <w:t xml:space="preserve">It is vital that you read the following guidance documents before you apply so that you understand what you are committing yourself to. </w:t>
      </w:r>
      <w:r w:rsidRPr="00200E80">
        <w:rPr>
          <w:rFonts w:asciiTheme="minorHAnsi" w:hAnsiTheme="minorHAnsi" w:cstheme="minorHAnsi"/>
        </w:rPr>
        <w:t>These HEFCE PDFs provide detailed guidance for prospective sub-panel members. For example, sub-panels meet three to four times in 2018 and three times in 2019. However, during the assessment phase in 2021 each sub-panel meets around seven times and over several days and may involve staying away.</w:t>
      </w:r>
      <w:r w:rsidR="006C328A">
        <w:rPr>
          <w:rFonts w:asciiTheme="minorHAnsi" w:hAnsiTheme="minorHAnsi" w:cstheme="minorHAnsi"/>
        </w:rPr>
        <w:t xml:space="preserve"> </w:t>
      </w:r>
      <w:r w:rsidRPr="00200E80">
        <w:rPr>
          <w:rFonts w:asciiTheme="minorHAnsi" w:hAnsiTheme="minorHAnsi" w:cstheme="minorHAnsi"/>
        </w:rPr>
        <w:br/>
      </w:r>
    </w:p>
    <w:p w14:paraId="3B07B3E7" w14:textId="77777777" w:rsidR="00200E80" w:rsidRPr="00F1145B" w:rsidRDefault="001A053A" w:rsidP="002B446A">
      <w:pPr>
        <w:spacing w:after="0" w:line="240" w:lineRule="auto"/>
        <w:jc w:val="both"/>
        <w:rPr>
          <w:rFonts w:cstheme="minorHAnsi"/>
          <w:b/>
          <w:sz w:val="24"/>
          <w:szCs w:val="24"/>
        </w:rPr>
      </w:pPr>
      <w:hyperlink r:id="rId7" w:history="1">
        <w:r w:rsidR="00200E80" w:rsidRPr="00F1145B">
          <w:rPr>
            <w:rStyle w:val="Hyperlink"/>
            <w:rFonts w:cstheme="minorHAnsi"/>
            <w:sz w:val="24"/>
            <w:szCs w:val="24"/>
          </w:rPr>
          <w:t>http://www.ref.ac.uk/media/ref,2021/downloads/REF_2017_03_Roles.pdf</w:t>
        </w:r>
      </w:hyperlink>
    </w:p>
    <w:p w14:paraId="318D88F3" w14:textId="77777777" w:rsidR="002B446A" w:rsidRDefault="002B446A" w:rsidP="002B446A">
      <w:pPr>
        <w:pStyle w:val="NormalWeb"/>
        <w:spacing w:before="0" w:beforeAutospacing="0" w:after="0" w:afterAutospacing="0"/>
        <w:jc w:val="both"/>
      </w:pPr>
    </w:p>
    <w:p w14:paraId="1DCB9890" w14:textId="77777777" w:rsidR="00200E80" w:rsidRDefault="001A053A" w:rsidP="002B446A">
      <w:pPr>
        <w:pStyle w:val="NormalWeb"/>
        <w:spacing w:before="0" w:beforeAutospacing="0" w:after="0" w:afterAutospacing="0"/>
        <w:jc w:val="both"/>
        <w:rPr>
          <w:rFonts w:asciiTheme="minorHAnsi" w:hAnsiTheme="minorHAnsi" w:cstheme="minorHAnsi"/>
          <w:lang w:eastAsia="en-US"/>
        </w:rPr>
      </w:pPr>
      <w:hyperlink r:id="rId8" w:history="1">
        <w:r w:rsidR="00200E80" w:rsidRPr="00547250">
          <w:rPr>
            <w:rStyle w:val="Hyperlink"/>
            <w:rFonts w:asciiTheme="minorHAnsi" w:hAnsiTheme="minorHAnsi" w:cstheme="minorHAnsi"/>
            <w:lang w:eastAsia="en-US"/>
          </w:rPr>
          <w:t>http://www.ref.ac.uk/media/ref,2021/downloads/Annex_A_REF_2017_03.pdf</w:t>
        </w:r>
      </w:hyperlink>
    </w:p>
    <w:p w14:paraId="26A88E54"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2B68E0F8"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718B4343" w14:textId="77777777" w:rsidR="00200E80" w:rsidRDefault="00200E80" w:rsidP="002B446A">
      <w:pPr>
        <w:pStyle w:val="NormalWeb"/>
        <w:spacing w:before="0" w:beforeAutospacing="0" w:after="0" w:afterAutospacing="0"/>
        <w:jc w:val="both"/>
        <w:rPr>
          <w:rStyle w:val="Strong"/>
          <w:rFonts w:asciiTheme="minorHAnsi" w:hAnsiTheme="minorHAnsi" w:cstheme="minorHAnsi"/>
          <w:color w:val="000000"/>
        </w:rPr>
      </w:pPr>
      <w:r>
        <w:rPr>
          <w:rStyle w:val="Strong"/>
          <w:rFonts w:asciiTheme="minorHAnsi" w:hAnsiTheme="minorHAnsi" w:cstheme="minorHAnsi"/>
          <w:color w:val="000000"/>
        </w:rPr>
        <w:t>How do I apply?</w:t>
      </w:r>
    </w:p>
    <w:p w14:paraId="06A051E3" w14:textId="77777777" w:rsidR="002B446A" w:rsidRDefault="002B446A" w:rsidP="002B446A">
      <w:pPr>
        <w:pStyle w:val="NormalWeb"/>
        <w:spacing w:before="0" w:beforeAutospacing="0" w:after="0" w:afterAutospacing="0"/>
        <w:jc w:val="both"/>
        <w:rPr>
          <w:rStyle w:val="Strong"/>
          <w:rFonts w:asciiTheme="minorHAnsi" w:hAnsiTheme="minorHAnsi" w:cstheme="minorHAnsi"/>
          <w:b w:val="0"/>
          <w:color w:val="000000"/>
        </w:rPr>
      </w:pPr>
    </w:p>
    <w:p w14:paraId="4F721E59" w14:textId="53B3EC24" w:rsidR="00200E80" w:rsidRPr="00200E80" w:rsidRDefault="00200E80" w:rsidP="002B446A">
      <w:pPr>
        <w:pStyle w:val="NormalWeb"/>
        <w:spacing w:before="0" w:beforeAutospacing="0" w:after="0" w:afterAutospacing="0"/>
        <w:jc w:val="both"/>
        <w:rPr>
          <w:rStyle w:val="Strong"/>
          <w:rFonts w:asciiTheme="minorHAnsi" w:hAnsiTheme="minorHAnsi" w:cstheme="minorHAnsi"/>
          <w:b w:val="0"/>
          <w:color w:val="000000"/>
        </w:rPr>
      </w:pPr>
      <w:r w:rsidRPr="00200E80">
        <w:rPr>
          <w:rStyle w:val="Strong"/>
          <w:rFonts w:asciiTheme="minorHAnsi" w:hAnsiTheme="minorHAnsi" w:cstheme="minorHAnsi"/>
          <w:b w:val="0"/>
          <w:color w:val="000000"/>
        </w:rPr>
        <w:t xml:space="preserve">Please complete the application form </w:t>
      </w:r>
      <w:r w:rsidR="00D3006F">
        <w:rPr>
          <w:rStyle w:val="Strong"/>
          <w:rFonts w:asciiTheme="minorHAnsi" w:hAnsiTheme="minorHAnsi" w:cstheme="minorHAnsi"/>
          <w:b w:val="0"/>
          <w:color w:val="000000"/>
        </w:rPr>
        <w:t>at the end of this document</w:t>
      </w:r>
      <w:r w:rsidRPr="00200E80">
        <w:rPr>
          <w:rStyle w:val="Strong"/>
          <w:rFonts w:asciiTheme="minorHAnsi" w:hAnsiTheme="minorHAnsi" w:cstheme="minorHAnsi"/>
          <w:b w:val="0"/>
          <w:color w:val="000000"/>
        </w:rPr>
        <w:t>.</w:t>
      </w:r>
    </w:p>
    <w:p w14:paraId="68030E9A"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585414B8"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2CABAA77" w14:textId="77777777" w:rsidR="00200E80" w:rsidRDefault="002B446A" w:rsidP="002B446A">
      <w:pPr>
        <w:pStyle w:val="NormalWeb"/>
        <w:spacing w:before="0" w:beforeAutospacing="0" w:after="0" w:afterAutospacing="0"/>
        <w:jc w:val="both"/>
        <w:rPr>
          <w:rStyle w:val="Strong"/>
          <w:rFonts w:asciiTheme="minorHAnsi" w:hAnsiTheme="minorHAnsi" w:cstheme="minorHAnsi"/>
          <w:color w:val="000000"/>
        </w:rPr>
      </w:pPr>
      <w:r>
        <w:rPr>
          <w:rStyle w:val="Strong"/>
          <w:rFonts w:asciiTheme="minorHAnsi" w:hAnsiTheme="minorHAnsi" w:cstheme="minorHAnsi"/>
          <w:color w:val="000000"/>
        </w:rPr>
        <w:br/>
        <w:t xml:space="preserve">What </w:t>
      </w:r>
      <w:r w:rsidR="00200E80">
        <w:rPr>
          <w:rStyle w:val="Strong"/>
          <w:rFonts w:asciiTheme="minorHAnsi" w:hAnsiTheme="minorHAnsi" w:cstheme="minorHAnsi"/>
          <w:color w:val="000000"/>
        </w:rPr>
        <w:t>is the deadline for applications?</w:t>
      </w:r>
    </w:p>
    <w:p w14:paraId="50B765FB" w14:textId="77777777" w:rsidR="002B446A" w:rsidRDefault="002B446A" w:rsidP="002B446A">
      <w:pPr>
        <w:pStyle w:val="NormalWeb"/>
        <w:spacing w:before="0" w:beforeAutospacing="0" w:after="0" w:afterAutospacing="0"/>
        <w:jc w:val="both"/>
        <w:rPr>
          <w:rStyle w:val="Strong"/>
          <w:rFonts w:asciiTheme="minorHAnsi" w:hAnsiTheme="minorHAnsi" w:cstheme="minorHAnsi"/>
          <w:color w:val="000000"/>
        </w:rPr>
      </w:pPr>
    </w:p>
    <w:p w14:paraId="26D0245A" w14:textId="7C27063E" w:rsidR="00340ADA" w:rsidRDefault="00200E80" w:rsidP="002B446A">
      <w:pPr>
        <w:pStyle w:val="NormalWeb"/>
        <w:spacing w:before="0" w:beforeAutospacing="0" w:after="0" w:afterAutospacing="0"/>
        <w:jc w:val="both"/>
        <w:rPr>
          <w:rStyle w:val="Strong"/>
          <w:rFonts w:asciiTheme="minorHAnsi" w:hAnsiTheme="minorHAnsi" w:cstheme="minorHAnsi"/>
          <w:b w:val="0"/>
          <w:color w:val="000000"/>
        </w:rPr>
      </w:pPr>
      <w:r w:rsidRPr="00200E80">
        <w:rPr>
          <w:rStyle w:val="Strong"/>
          <w:rFonts w:asciiTheme="minorHAnsi" w:hAnsiTheme="minorHAnsi" w:cstheme="minorHAnsi"/>
          <w:b w:val="0"/>
          <w:color w:val="000000"/>
        </w:rPr>
        <w:t>The d</w:t>
      </w:r>
      <w:r w:rsidR="00BB29E7" w:rsidRPr="00200E80">
        <w:rPr>
          <w:rStyle w:val="Strong"/>
          <w:rFonts w:asciiTheme="minorHAnsi" w:hAnsiTheme="minorHAnsi" w:cstheme="minorHAnsi"/>
          <w:b w:val="0"/>
          <w:color w:val="000000"/>
        </w:rPr>
        <w:t>eadline for</w:t>
      </w:r>
      <w:r w:rsidR="002B5CAF" w:rsidRPr="00200E80">
        <w:rPr>
          <w:rStyle w:val="Strong"/>
          <w:rFonts w:asciiTheme="minorHAnsi" w:hAnsiTheme="minorHAnsi" w:cstheme="minorHAnsi"/>
          <w:b w:val="0"/>
          <w:color w:val="000000"/>
        </w:rPr>
        <w:t xml:space="preserve"> submitting</w:t>
      </w:r>
      <w:r w:rsidR="00BB29E7" w:rsidRPr="00200E80">
        <w:rPr>
          <w:rStyle w:val="Strong"/>
          <w:rFonts w:asciiTheme="minorHAnsi" w:hAnsiTheme="minorHAnsi" w:cstheme="minorHAnsi"/>
          <w:b w:val="0"/>
          <w:color w:val="000000"/>
        </w:rPr>
        <w:t xml:space="preserve"> applications</w:t>
      </w:r>
      <w:r w:rsidR="002B5CAF" w:rsidRPr="00200E80">
        <w:rPr>
          <w:rStyle w:val="Strong"/>
          <w:rFonts w:asciiTheme="minorHAnsi" w:hAnsiTheme="minorHAnsi" w:cstheme="minorHAnsi"/>
          <w:b w:val="0"/>
          <w:color w:val="000000"/>
        </w:rPr>
        <w:t xml:space="preserve"> to </w:t>
      </w:r>
      <w:r w:rsidRPr="00200E80">
        <w:rPr>
          <w:rStyle w:val="Strong"/>
          <w:rFonts w:asciiTheme="minorHAnsi" w:hAnsiTheme="minorHAnsi" w:cstheme="minorHAnsi"/>
          <w:b w:val="0"/>
          <w:color w:val="000000"/>
        </w:rPr>
        <w:t>the BSA is</w:t>
      </w:r>
      <w:r w:rsidR="002B5CAF" w:rsidRPr="00200E80">
        <w:rPr>
          <w:rStyle w:val="Strong"/>
          <w:rFonts w:asciiTheme="minorHAnsi" w:hAnsiTheme="minorHAnsi" w:cstheme="minorHAnsi"/>
          <w:b w:val="0"/>
          <w:color w:val="000000"/>
        </w:rPr>
        <w:t xml:space="preserve"> </w:t>
      </w:r>
      <w:r w:rsidR="00D3006F">
        <w:rPr>
          <w:rStyle w:val="Strong"/>
          <w:rFonts w:asciiTheme="minorHAnsi" w:hAnsiTheme="minorHAnsi" w:cstheme="minorHAnsi"/>
          <w:color w:val="000000"/>
        </w:rPr>
        <w:t>Friday 24</w:t>
      </w:r>
      <w:r w:rsidR="002B5CAF" w:rsidRPr="00406B20">
        <w:rPr>
          <w:rStyle w:val="Strong"/>
          <w:rFonts w:asciiTheme="minorHAnsi" w:hAnsiTheme="minorHAnsi" w:cstheme="minorHAnsi"/>
          <w:color w:val="000000"/>
        </w:rPr>
        <w:t xml:space="preserve"> November</w:t>
      </w:r>
      <w:r w:rsidR="00233202" w:rsidRPr="00406B20">
        <w:rPr>
          <w:rStyle w:val="Strong"/>
          <w:rFonts w:asciiTheme="minorHAnsi" w:hAnsiTheme="minorHAnsi" w:cstheme="minorHAnsi"/>
          <w:color w:val="000000"/>
        </w:rPr>
        <w:t xml:space="preserve"> 2017</w:t>
      </w:r>
      <w:r w:rsidR="006C328A">
        <w:rPr>
          <w:rStyle w:val="Strong"/>
          <w:rFonts w:asciiTheme="minorHAnsi" w:hAnsiTheme="minorHAnsi" w:cstheme="minorHAnsi"/>
          <w:color w:val="000000"/>
        </w:rPr>
        <w:t>, 17:00 GMT</w:t>
      </w:r>
      <w:r w:rsidRPr="00200E80">
        <w:rPr>
          <w:rStyle w:val="Strong"/>
          <w:rFonts w:asciiTheme="minorHAnsi" w:hAnsiTheme="minorHAnsi" w:cstheme="minorHAnsi"/>
          <w:b w:val="0"/>
          <w:color w:val="000000"/>
        </w:rPr>
        <w:t>. Applications received after this deadline will not be accepted.</w:t>
      </w:r>
    </w:p>
    <w:p w14:paraId="6FC41B7F" w14:textId="77777777" w:rsidR="00091B14" w:rsidRDefault="00091B14" w:rsidP="00313F93">
      <w:pPr>
        <w:spacing w:after="0" w:line="240" w:lineRule="auto"/>
        <w:rPr>
          <w:rStyle w:val="Strong"/>
          <w:rFonts w:cstheme="minorHAnsi"/>
          <w:b w:val="0"/>
          <w:color w:val="000000"/>
        </w:rPr>
      </w:pPr>
    </w:p>
    <w:p w14:paraId="46D81DF6" w14:textId="77777777" w:rsidR="00091B14" w:rsidRDefault="00091B14" w:rsidP="00313F93">
      <w:pPr>
        <w:spacing w:after="0" w:line="240" w:lineRule="auto"/>
        <w:rPr>
          <w:rStyle w:val="Strong"/>
          <w:rFonts w:cstheme="minorHAnsi"/>
          <w:b w:val="0"/>
          <w:color w:val="000000"/>
        </w:rPr>
      </w:pPr>
    </w:p>
    <w:p w14:paraId="3314146C" w14:textId="49BD651F" w:rsidR="00091B14" w:rsidRPr="00091B14" w:rsidRDefault="00091B14" w:rsidP="00313F93">
      <w:pPr>
        <w:spacing w:after="0" w:line="240" w:lineRule="auto"/>
        <w:rPr>
          <w:rFonts w:cstheme="minorHAnsi"/>
          <w:b/>
          <w:color w:val="000000"/>
          <w:sz w:val="24"/>
          <w:szCs w:val="24"/>
        </w:rPr>
      </w:pPr>
      <w:r>
        <w:rPr>
          <w:rFonts w:cstheme="minorHAnsi"/>
          <w:b/>
          <w:color w:val="000000"/>
          <w:sz w:val="24"/>
          <w:szCs w:val="24"/>
        </w:rPr>
        <w:t>Where</w:t>
      </w:r>
      <w:r w:rsidRPr="00091B14">
        <w:rPr>
          <w:rFonts w:cstheme="minorHAnsi"/>
          <w:b/>
          <w:color w:val="000000"/>
          <w:sz w:val="24"/>
          <w:szCs w:val="24"/>
        </w:rPr>
        <w:t xml:space="preserve"> do I send my appli</w:t>
      </w:r>
      <w:r>
        <w:rPr>
          <w:rFonts w:cstheme="minorHAnsi"/>
          <w:b/>
          <w:color w:val="000000"/>
          <w:sz w:val="24"/>
          <w:szCs w:val="24"/>
        </w:rPr>
        <w:t>cation</w:t>
      </w:r>
      <w:r w:rsidRPr="00091B14">
        <w:rPr>
          <w:rFonts w:cstheme="minorHAnsi"/>
          <w:b/>
          <w:color w:val="000000"/>
          <w:sz w:val="24"/>
          <w:szCs w:val="24"/>
        </w:rPr>
        <w:t>?</w:t>
      </w:r>
    </w:p>
    <w:p w14:paraId="5F0CD89B" w14:textId="77777777" w:rsidR="00091B14" w:rsidRPr="00091B14" w:rsidRDefault="00091B14" w:rsidP="00313F93">
      <w:pPr>
        <w:spacing w:after="0" w:line="240" w:lineRule="auto"/>
        <w:rPr>
          <w:rFonts w:cstheme="minorHAnsi"/>
          <w:b/>
          <w:color w:val="000000"/>
          <w:sz w:val="24"/>
          <w:szCs w:val="24"/>
        </w:rPr>
      </w:pPr>
    </w:p>
    <w:p w14:paraId="05B51361" w14:textId="6175D6BD" w:rsidR="008341AA" w:rsidRPr="00091B14" w:rsidRDefault="00091B14" w:rsidP="00313F93">
      <w:pPr>
        <w:spacing w:after="0" w:line="240" w:lineRule="auto"/>
        <w:rPr>
          <w:rFonts w:cstheme="minorHAnsi"/>
          <w:b/>
          <w:color w:val="000000"/>
          <w:sz w:val="24"/>
          <w:szCs w:val="24"/>
        </w:rPr>
      </w:pPr>
      <w:r w:rsidRPr="00733058">
        <w:rPr>
          <w:rFonts w:cstheme="minorHAnsi"/>
          <w:color w:val="000000"/>
          <w:sz w:val="24"/>
          <w:szCs w:val="24"/>
        </w:rPr>
        <w:t>Completed applications should be emailed</w:t>
      </w:r>
      <w:r w:rsidRPr="00733058">
        <w:rPr>
          <w:rStyle w:val="Hyperlink"/>
          <w:rFonts w:cstheme="minorHAnsi"/>
          <w:color w:val="auto"/>
          <w:sz w:val="24"/>
          <w:szCs w:val="24"/>
          <w:u w:val="none"/>
        </w:rPr>
        <w:t xml:space="preserve"> </w:t>
      </w:r>
      <w:r w:rsidRPr="00733058">
        <w:rPr>
          <w:rFonts w:cstheme="minorHAnsi"/>
          <w:color w:val="000000"/>
          <w:sz w:val="24"/>
          <w:szCs w:val="24"/>
        </w:rPr>
        <w:t>to: Judith</w:t>
      </w:r>
      <w:r w:rsidRPr="00091B14">
        <w:rPr>
          <w:rFonts w:cstheme="minorHAnsi"/>
          <w:color w:val="000000"/>
          <w:sz w:val="24"/>
          <w:szCs w:val="24"/>
        </w:rPr>
        <w:t xml:space="preserve"> Mudd, BSA Chief Executive,</w:t>
      </w:r>
      <w:r w:rsidRPr="00091B14">
        <w:rPr>
          <w:rStyle w:val="apple-converted-space"/>
          <w:rFonts w:cstheme="minorHAnsi"/>
          <w:color w:val="000000"/>
          <w:sz w:val="24"/>
          <w:szCs w:val="24"/>
        </w:rPr>
        <w:t> </w:t>
      </w:r>
      <w:hyperlink r:id="rId9" w:history="1">
        <w:r w:rsidRPr="00091B14">
          <w:rPr>
            <w:rStyle w:val="Hyperlink"/>
            <w:rFonts w:cstheme="minorHAnsi"/>
            <w:sz w:val="24"/>
            <w:szCs w:val="24"/>
          </w:rPr>
          <w:t>judith.mudd@britsoc.org.uk</w:t>
        </w:r>
      </w:hyperlink>
      <w:r w:rsidRPr="00091B14">
        <w:rPr>
          <w:rStyle w:val="Hyperlink"/>
          <w:rFonts w:cstheme="minorHAnsi"/>
          <w:b/>
          <w:color w:val="auto"/>
          <w:sz w:val="24"/>
          <w:szCs w:val="24"/>
          <w:u w:val="none"/>
        </w:rPr>
        <w:t xml:space="preserve"> </w:t>
      </w:r>
      <w:r w:rsidR="00340ADA" w:rsidRPr="00091B14">
        <w:rPr>
          <w:rStyle w:val="Strong"/>
          <w:rFonts w:cstheme="minorHAnsi"/>
          <w:b w:val="0"/>
          <w:color w:val="000000"/>
          <w:sz w:val="24"/>
          <w:szCs w:val="24"/>
        </w:rPr>
        <w:br w:type="page"/>
      </w:r>
    </w:p>
    <w:p w14:paraId="0EB516FB" w14:textId="77777777" w:rsidR="001B3D78" w:rsidRDefault="00406B20" w:rsidP="002B446A">
      <w:pPr>
        <w:spacing w:after="0" w:line="240" w:lineRule="auto"/>
        <w:rPr>
          <w:rFonts w:cstheme="minorHAnsi"/>
          <w:b/>
          <w:color w:val="000000"/>
          <w:sz w:val="28"/>
          <w:szCs w:val="28"/>
        </w:rPr>
      </w:pPr>
      <w:r>
        <w:rPr>
          <w:rFonts w:cstheme="minorHAnsi"/>
          <w:b/>
          <w:color w:val="000000"/>
          <w:sz w:val="28"/>
          <w:szCs w:val="28"/>
        </w:rPr>
        <w:lastRenderedPageBreak/>
        <w:t xml:space="preserve">SUMMARY OF </w:t>
      </w:r>
      <w:r w:rsidR="001B3D78">
        <w:rPr>
          <w:rFonts w:cstheme="minorHAnsi"/>
          <w:b/>
          <w:color w:val="000000"/>
          <w:sz w:val="28"/>
          <w:szCs w:val="28"/>
        </w:rPr>
        <w:t>IMPORTANT INFORMATION</w:t>
      </w:r>
      <w:r>
        <w:rPr>
          <w:rFonts w:cstheme="minorHAnsi"/>
          <w:b/>
          <w:color w:val="000000"/>
          <w:sz w:val="28"/>
          <w:szCs w:val="28"/>
        </w:rPr>
        <w:t xml:space="preserve"> FOR EASE OF REFERENCE</w:t>
      </w:r>
    </w:p>
    <w:p w14:paraId="543F4B23" w14:textId="77777777" w:rsidR="006C328A" w:rsidRDefault="006C328A" w:rsidP="002B446A">
      <w:pPr>
        <w:spacing w:after="0" w:line="240" w:lineRule="auto"/>
        <w:jc w:val="both"/>
        <w:rPr>
          <w:b/>
          <w:sz w:val="24"/>
          <w:szCs w:val="24"/>
        </w:rPr>
      </w:pPr>
    </w:p>
    <w:p w14:paraId="1B326126" w14:textId="77777777" w:rsidR="008E54F7" w:rsidRPr="001B3D78" w:rsidRDefault="00E835E0" w:rsidP="002B446A">
      <w:pPr>
        <w:spacing w:after="0" w:line="240" w:lineRule="auto"/>
        <w:jc w:val="both"/>
        <w:rPr>
          <w:sz w:val="24"/>
          <w:szCs w:val="24"/>
        </w:rPr>
      </w:pPr>
      <w:r w:rsidRPr="001B3D78">
        <w:rPr>
          <w:b/>
          <w:sz w:val="24"/>
          <w:szCs w:val="24"/>
        </w:rPr>
        <w:t>Roles and responsibilities of</w:t>
      </w:r>
      <w:r w:rsidR="00957279" w:rsidRPr="001B3D78">
        <w:rPr>
          <w:b/>
          <w:sz w:val="24"/>
          <w:szCs w:val="24"/>
        </w:rPr>
        <w:t xml:space="preserve"> REF</w:t>
      </w:r>
      <w:r w:rsidRPr="001B3D78">
        <w:rPr>
          <w:b/>
          <w:sz w:val="24"/>
          <w:szCs w:val="24"/>
        </w:rPr>
        <w:t xml:space="preserve"> panels</w:t>
      </w:r>
      <w:r w:rsidRPr="001B3D78">
        <w:rPr>
          <w:sz w:val="24"/>
          <w:szCs w:val="24"/>
        </w:rPr>
        <w:t xml:space="preserve"> </w:t>
      </w:r>
    </w:p>
    <w:p w14:paraId="76C5A3B3" w14:textId="77777777" w:rsidR="006C328A" w:rsidRDefault="006C328A" w:rsidP="002B446A">
      <w:pPr>
        <w:spacing w:after="0" w:line="240" w:lineRule="auto"/>
        <w:jc w:val="both"/>
        <w:rPr>
          <w:sz w:val="24"/>
          <w:szCs w:val="24"/>
        </w:rPr>
      </w:pPr>
    </w:p>
    <w:p w14:paraId="17261360" w14:textId="77777777" w:rsidR="008E54F7" w:rsidRPr="001B3D78" w:rsidRDefault="008E54F7" w:rsidP="002B446A">
      <w:pPr>
        <w:spacing w:after="0" w:line="240" w:lineRule="auto"/>
        <w:jc w:val="both"/>
        <w:rPr>
          <w:sz w:val="24"/>
          <w:szCs w:val="24"/>
        </w:rPr>
      </w:pPr>
      <w:r w:rsidRPr="001B3D78">
        <w:rPr>
          <w:sz w:val="24"/>
          <w:szCs w:val="24"/>
        </w:rPr>
        <w:t xml:space="preserve">The </w:t>
      </w:r>
      <w:r w:rsidR="00E835E0" w:rsidRPr="001B3D78">
        <w:rPr>
          <w:sz w:val="24"/>
          <w:szCs w:val="24"/>
        </w:rPr>
        <w:t>REF will be conducted by 34 expert sub-panels, working under the gu</w:t>
      </w:r>
      <w:r w:rsidRPr="001B3D78">
        <w:rPr>
          <w:sz w:val="24"/>
          <w:szCs w:val="24"/>
        </w:rPr>
        <w:t xml:space="preserve">idance of four main panels. </w:t>
      </w:r>
    </w:p>
    <w:p w14:paraId="2AC1FB67" w14:textId="77777777" w:rsidR="006C328A" w:rsidRDefault="006C328A" w:rsidP="002B446A">
      <w:pPr>
        <w:spacing w:after="0" w:line="240" w:lineRule="auto"/>
        <w:jc w:val="both"/>
        <w:rPr>
          <w:sz w:val="24"/>
          <w:szCs w:val="24"/>
        </w:rPr>
      </w:pPr>
    </w:p>
    <w:p w14:paraId="6ED67ABA" w14:textId="77777777" w:rsidR="008E54F7" w:rsidRPr="001B3D78" w:rsidRDefault="00E835E0" w:rsidP="002B446A">
      <w:pPr>
        <w:spacing w:after="0" w:line="240" w:lineRule="auto"/>
        <w:jc w:val="both"/>
        <w:rPr>
          <w:sz w:val="24"/>
          <w:szCs w:val="24"/>
        </w:rPr>
      </w:pPr>
      <w:r w:rsidRPr="001B3D78">
        <w:rPr>
          <w:sz w:val="24"/>
          <w:szCs w:val="24"/>
        </w:rPr>
        <w:t xml:space="preserve">The panels will work within a generic framework to develop the assessment criteria and to conduct the assessments. In developing detailed guidance and criteria for the assessment, our starting point is that the approach should be consistent across the exercise, unless there are justifiable reasons for main or sub-panels to vary the approach in 4 REF 2017/02 specific areas. Informed by the REF 2014 guidance and criteria, </w:t>
      </w:r>
      <w:r w:rsidR="00957279" w:rsidRPr="001B3D78">
        <w:rPr>
          <w:sz w:val="24"/>
          <w:szCs w:val="24"/>
        </w:rPr>
        <w:t>HEFCE</w:t>
      </w:r>
      <w:r w:rsidRPr="001B3D78">
        <w:rPr>
          <w:sz w:val="24"/>
          <w:szCs w:val="24"/>
        </w:rPr>
        <w:t xml:space="preserve"> will work with the panels to identify those aspects of the criteria and procedures that should be common across the framework, and those specific aspects that should be determined </w:t>
      </w:r>
      <w:r w:rsidR="008E54F7" w:rsidRPr="001B3D78">
        <w:rPr>
          <w:sz w:val="24"/>
          <w:szCs w:val="24"/>
        </w:rPr>
        <w:t>by the main and sub-panels.</w:t>
      </w:r>
    </w:p>
    <w:p w14:paraId="352F2962" w14:textId="77777777" w:rsidR="006C328A" w:rsidRDefault="006C328A" w:rsidP="002B446A">
      <w:pPr>
        <w:spacing w:after="0" w:line="240" w:lineRule="auto"/>
        <w:jc w:val="both"/>
        <w:rPr>
          <w:sz w:val="24"/>
          <w:szCs w:val="24"/>
        </w:rPr>
      </w:pPr>
    </w:p>
    <w:p w14:paraId="015C82DD" w14:textId="77777777" w:rsidR="002323FA" w:rsidRDefault="00E835E0" w:rsidP="002B446A">
      <w:pPr>
        <w:spacing w:after="0" w:line="240" w:lineRule="auto"/>
        <w:jc w:val="both"/>
        <w:rPr>
          <w:sz w:val="24"/>
          <w:szCs w:val="24"/>
        </w:rPr>
      </w:pPr>
      <w:r w:rsidRPr="001B3D78">
        <w:rPr>
          <w:sz w:val="24"/>
          <w:szCs w:val="24"/>
        </w:rPr>
        <w:t xml:space="preserve">The panels will then carry out two phases of work: </w:t>
      </w:r>
    </w:p>
    <w:p w14:paraId="51FBD34B" w14:textId="77777777" w:rsidR="002323FA" w:rsidRPr="001B3D78" w:rsidRDefault="002323FA" w:rsidP="002B446A">
      <w:pPr>
        <w:spacing w:after="0" w:line="240" w:lineRule="auto"/>
        <w:jc w:val="both"/>
        <w:rPr>
          <w:sz w:val="24"/>
          <w:szCs w:val="24"/>
        </w:rPr>
      </w:pPr>
    </w:p>
    <w:p w14:paraId="31905B74" w14:textId="77777777" w:rsidR="00957279" w:rsidRPr="001B3D78" w:rsidRDefault="00E835E0" w:rsidP="002B446A">
      <w:pPr>
        <w:spacing w:after="0" w:line="240" w:lineRule="auto"/>
        <w:jc w:val="both"/>
        <w:rPr>
          <w:sz w:val="24"/>
          <w:szCs w:val="24"/>
        </w:rPr>
      </w:pPr>
      <w:r w:rsidRPr="001B3D78">
        <w:rPr>
          <w:sz w:val="24"/>
          <w:szCs w:val="24"/>
        </w:rPr>
        <w:t xml:space="preserve">a. During 2018: to define in detail those aspects of the criteria and working methods that are specific to the panels. </w:t>
      </w:r>
    </w:p>
    <w:p w14:paraId="0A1137CD" w14:textId="77777777" w:rsidR="006C328A" w:rsidRDefault="006C328A" w:rsidP="002B446A">
      <w:pPr>
        <w:spacing w:after="0" w:line="240" w:lineRule="auto"/>
        <w:jc w:val="both"/>
        <w:rPr>
          <w:sz w:val="24"/>
          <w:szCs w:val="24"/>
        </w:rPr>
      </w:pPr>
    </w:p>
    <w:p w14:paraId="519671F6" w14:textId="77777777" w:rsidR="00E835E0" w:rsidRPr="001B3D78" w:rsidRDefault="00E835E0" w:rsidP="002B446A">
      <w:pPr>
        <w:spacing w:after="0" w:line="240" w:lineRule="auto"/>
        <w:jc w:val="both"/>
        <w:rPr>
          <w:sz w:val="24"/>
          <w:szCs w:val="24"/>
        </w:rPr>
      </w:pPr>
      <w:r w:rsidRPr="001B3D78">
        <w:rPr>
          <w:sz w:val="24"/>
          <w:szCs w:val="24"/>
        </w:rPr>
        <w:t>b. From late 2020 to late 2021: to assess submissions and deliver the assessment outcomes.</w:t>
      </w:r>
    </w:p>
    <w:p w14:paraId="139ED6F1" w14:textId="77777777" w:rsidR="002C15E2" w:rsidRDefault="002C15E2" w:rsidP="002B446A">
      <w:pPr>
        <w:spacing w:after="0" w:line="240" w:lineRule="auto"/>
        <w:jc w:val="both"/>
        <w:rPr>
          <w:rFonts w:cstheme="minorHAnsi"/>
          <w:sz w:val="24"/>
          <w:szCs w:val="24"/>
        </w:rPr>
      </w:pPr>
    </w:p>
    <w:p w14:paraId="4FA89698" w14:textId="77777777" w:rsidR="006C328A" w:rsidRPr="001B3D78" w:rsidRDefault="006C328A" w:rsidP="002B446A">
      <w:pPr>
        <w:spacing w:after="0" w:line="240" w:lineRule="auto"/>
        <w:jc w:val="both"/>
        <w:rPr>
          <w:rFonts w:cstheme="minorHAnsi"/>
          <w:sz w:val="24"/>
          <w:szCs w:val="24"/>
        </w:rPr>
      </w:pPr>
    </w:p>
    <w:p w14:paraId="11A62428" w14:textId="77777777" w:rsidR="00F1145B" w:rsidRPr="001B3D78" w:rsidRDefault="00F1145B" w:rsidP="002B446A">
      <w:pPr>
        <w:spacing w:after="0" w:line="240" w:lineRule="auto"/>
        <w:jc w:val="both"/>
        <w:rPr>
          <w:b/>
          <w:sz w:val="24"/>
          <w:szCs w:val="24"/>
        </w:rPr>
      </w:pPr>
      <w:r w:rsidRPr="001B3D78">
        <w:rPr>
          <w:b/>
          <w:sz w:val="24"/>
          <w:szCs w:val="24"/>
        </w:rPr>
        <w:t>Role of a sub-panel</w:t>
      </w:r>
    </w:p>
    <w:p w14:paraId="2DC5CB54" w14:textId="77777777" w:rsidR="006C328A" w:rsidRDefault="006C328A" w:rsidP="002B446A">
      <w:pPr>
        <w:spacing w:after="0" w:line="240" w:lineRule="auto"/>
        <w:jc w:val="both"/>
        <w:rPr>
          <w:sz w:val="24"/>
          <w:szCs w:val="24"/>
        </w:rPr>
      </w:pPr>
    </w:p>
    <w:p w14:paraId="29803F12" w14:textId="77777777" w:rsidR="002323FA" w:rsidRDefault="00F1145B" w:rsidP="002B446A">
      <w:pPr>
        <w:spacing w:after="0" w:line="240" w:lineRule="auto"/>
        <w:jc w:val="both"/>
        <w:rPr>
          <w:sz w:val="24"/>
          <w:szCs w:val="24"/>
        </w:rPr>
      </w:pPr>
      <w:r w:rsidRPr="001B3D78">
        <w:rPr>
          <w:sz w:val="24"/>
          <w:szCs w:val="24"/>
        </w:rPr>
        <w:t xml:space="preserve">The role of a sub-panel is: </w:t>
      </w:r>
    </w:p>
    <w:p w14:paraId="18162338" w14:textId="19E5B76D" w:rsidR="00957279" w:rsidRPr="001B3D78" w:rsidRDefault="00957279" w:rsidP="002B446A">
      <w:pPr>
        <w:spacing w:after="0" w:line="240" w:lineRule="auto"/>
        <w:jc w:val="both"/>
        <w:rPr>
          <w:sz w:val="24"/>
          <w:szCs w:val="24"/>
        </w:rPr>
      </w:pPr>
    </w:p>
    <w:p w14:paraId="2451DCAF" w14:textId="633B4928" w:rsidR="00957279" w:rsidRPr="001B3D78" w:rsidRDefault="00F1145B" w:rsidP="002B446A">
      <w:pPr>
        <w:spacing w:after="0" w:line="240" w:lineRule="auto"/>
        <w:jc w:val="both"/>
        <w:rPr>
          <w:sz w:val="24"/>
          <w:szCs w:val="24"/>
        </w:rPr>
      </w:pPr>
      <w:r w:rsidRPr="001B3D78">
        <w:rPr>
          <w:sz w:val="24"/>
          <w:szCs w:val="24"/>
        </w:rPr>
        <w:t>a. To consult on and contribute to the criteria and working methods of the group of sub</w:t>
      </w:r>
      <w:r w:rsidR="00F7527D">
        <w:rPr>
          <w:sz w:val="24"/>
          <w:szCs w:val="24"/>
        </w:rPr>
        <w:t>-</w:t>
      </w:r>
      <w:r w:rsidRPr="001B3D78">
        <w:rPr>
          <w:sz w:val="24"/>
          <w:szCs w:val="24"/>
        </w:rPr>
        <w:t xml:space="preserve">panels within a main panel, and develop any necessary criteria and working methods specific to the individual sub-panel, for approval by the main panel. </w:t>
      </w:r>
    </w:p>
    <w:p w14:paraId="738BE808" w14:textId="77777777" w:rsidR="00B24046" w:rsidRDefault="00B24046" w:rsidP="002B446A">
      <w:pPr>
        <w:spacing w:after="0" w:line="240" w:lineRule="auto"/>
        <w:jc w:val="both"/>
        <w:rPr>
          <w:sz w:val="24"/>
          <w:szCs w:val="24"/>
        </w:rPr>
      </w:pPr>
    </w:p>
    <w:p w14:paraId="59517F87" w14:textId="77777777" w:rsidR="00957279" w:rsidRPr="001B3D78" w:rsidRDefault="00F1145B" w:rsidP="002B446A">
      <w:pPr>
        <w:spacing w:after="0" w:line="240" w:lineRule="auto"/>
        <w:jc w:val="both"/>
        <w:rPr>
          <w:sz w:val="24"/>
          <w:szCs w:val="24"/>
        </w:rPr>
      </w:pPr>
      <w:r w:rsidRPr="001B3D78">
        <w:rPr>
          <w:sz w:val="24"/>
          <w:szCs w:val="24"/>
        </w:rPr>
        <w:t xml:space="preserve">b. To work within the agreed criteria and methods, and under the guidance of the main panel, to assess submissions. </w:t>
      </w:r>
    </w:p>
    <w:p w14:paraId="26964B5D" w14:textId="77777777" w:rsidR="00B24046" w:rsidRDefault="00B24046" w:rsidP="002B446A">
      <w:pPr>
        <w:spacing w:after="0" w:line="240" w:lineRule="auto"/>
        <w:jc w:val="both"/>
        <w:rPr>
          <w:sz w:val="24"/>
          <w:szCs w:val="24"/>
        </w:rPr>
      </w:pPr>
    </w:p>
    <w:p w14:paraId="6ED60925" w14:textId="77777777" w:rsidR="00957279" w:rsidRPr="001B3D78" w:rsidRDefault="00F1145B" w:rsidP="002B446A">
      <w:pPr>
        <w:spacing w:after="0" w:line="240" w:lineRule="auto"/>
        <w:jc w:val="both"/>
        <w:rPr>
          <w:sz w:val="24"/>
          <w:szCs w:val="24"/>
        </w:rPr>
      </w:pPr>
      <w:r w:rsidRPr="001B3D78">
        <w:rPr>
          <w:sz w:val="24"/>
          <w:szCs w:val="24"/>
        </w:rPr>
        <w:t xml:space="preserve">c. To advise the main panel and REF team on cross-referrals of submitted material to other sub-panels and on any need for additional expertise required to assess submissions. </w:t>
      </w:r>
    </w:p>
    <w:p w14:paraId="2429D2E5" w14:textId="77777777" w:rsidR="00B24046" w:rsidRDefault="00B24046" w:rsidP="002B446A">
      <w:pPr>
        <w:spacing w:after="0" w:line="240" w:lineRule="auto"/>
        <w:jc w:val="both"/>
        <w:rPr>
          <w:sz w:val="24"/>
          <w:szCs w:val="24"/>
        </w:rPr>
      </w:pPr>
    </w:p>
    <w:p w14:paraId="738C57CE" w14:textId="77777777" w:rsidR="00957279" w:rsidRDefault="00F1145B" w:rsidP="002B446A">
      <w:pPr>
        <w:spacing w:after="0" w:line="240" w:lineRule="auto"/>
        <w:jc w:val="both"/>
        <w:rPr>
          <w:sz w:val="24"/>
          <w:szCs w:val="24"/>
        </w:rPr>
      </w:pPr>
      <w:r w:rsidRPr="001B3D78">
        <w:rPr>
          <w:sz w:val="24"/>
          <w:szCs w:val="24"/>
        </w:rPr>
        <w:t xml:space="preserve">d. To produce draft assessment outcomes for each submission to be recommended for sign-off by the main panel, and associated concise feedback for submissions. </w:t>
      </w:r>
    </w:p>
    <w:p w14:paraId="6A117803" w14:textId="77777777" w:rsidR="00B24046" w:rsidRPr="001B3D78" w:rsidRDefault="00B24046" w:rsidP="002B446A">
      <w:pPr>
        <w:spacing w:after="0" w:line="240" w:lineRule="auto"/>
        <w:jc w:val="both"/>
        <w:rPr>
          <w:sz w:val="24"/>
          <w:szCs w:val="24"/>
        </w:rPr>
      </w:pPr>
    </w:p>
    <w:p w14:paraId="3B3606CC" w14:textId="77777777" w:rsidR="00F1145B" w:rsidRPr="001B3D78" w:rsidRDefault="00957279" w:rsidP="002B446A">
      <w:pPr>
        <w:spacing w:after="0" w:line="240" w:lineRule="auto"/>
        <w:jc w:val="both"/>
        <w:rPr>
          <w:sz w:val="24"/>
          <w:szCs w:val="24"/>
        </w:rPr>
      </w:pPr>
      <w:r w:rsidRPr="001B3D78">
        <w:rPr>
          <w:sz w:val="24"/>
          <w:szCs w:val="24"/>
        </w:rPr>
        <w:t>HEFCE</w:t>
      </w:r>
      <w:r w:rsidR="00F1145B" w:rsidRPr="001B3D78">
        <w:rPr>
          <w:sz w:val="24"/>
          <w:szCs w:val="24"/>
        </w:rPr>
        <w:t xml:space="preserve"> intend that the working relationship between a main panel and its sub-panels be close and collaborative, with sub-panels developing their criteria collectively as far as possible </w:t>
      </w:r>
      <w:r w:rsidR="00F1145B" w:rsidRPr="001B3D78">
        <w:rPr>
          <w:sz w:val="24"/>
          <w:szCs w:val="24"/>
        </w:rPr>
        <w:lastRenderedPageBreak/>
        <w:t xml:space="preserve">within a main panel, and each sub-panel assessing submissions through an iterative process, in dialogue with the main panel. </w:t>
      </w:r>
    </w:p>
    <w:p w14:paraId="3775AD50" w14:textId="77777777" w:rsidR="005A1BC5" w:rsidRDefault="005A1BC5" w:rsidP="002B446A">
      <w:pPr>
        <w:spacing w:after="0" w:line="240" w:lineRule="auto"/>
        <w:jc w:val="both"/>
        <w:rPr>
          <w:b/>
          <w:sz w:val="24"/>
          <w:szCs w:val="24"/>
        </w:rPr>
      </w:pPr>
    </w:p>
    <w:p w14:paraId="22AF95AE" w14:textId="7A089CD6" w:rsidR="00F1145B" w:rsidRPr="001B3D78" w:rsidRDefault="00F1145B" w:rsidP="002B446A">
      <w:pPr>
        <w:spacing w:after="0" w:line="240" w:lineRule="auto"/>
        <w:jc w:val="both"/>
        <w:rPr>
          <w:b/>
          <w:sz w:val="24"/>
          <w:szCs w:val="24"/>
        </w:rPr>
      </w:pPr>
      <w:r w:rsidRPr="001B3D78">
        <w:rPr>
          <w:b/>
          <w:sz w:val="24"/>
          <w:szCs w:val="24"/>
        </w:rPr>
        <w:t>Sub-panel composition</w:t>
      </w:r>
    </w:p>
    <w:p w14:paraId="450DF852" w14:textId="77777777" w:rsidR="00B24046" w:rsidRDefault="00B24046" w:rsidP="002B446A">
      <w:pPr>
        <w:spacing w:after="0" w:line="240" w:lineRule="auto"/>
        <w:jc w:val="both"/>
        <w:rPr>
          <w:sz w:val="24"/>
          <w:szCs w:val="24"/>
        </w:rPr>
      </w:pPr>
    </w:p>
    <w:p w14:paraId="43FC3FE6" w14:textId="57D2D716" w:rsidR="00F1145B" w:rsidRPr="001B3D78" w:rsidRDefault="00F1145B" w:rsidP="002B446A">
      <w:pPr>
        <w:spacing w:after="0" w:line="240" w:lineRule="auto"/>
        <w:jc w:val="both"/>
        <w:rPr>
          <w:sz w:val="24"/>
          <w:szCs w:val="24"/>
        </w:rPr>
      </w:pPr>
      <w:r w:rsidRPr="001B3D78">
        <w:rPr>
          <w:sz w:val="24"/>
          <w:szCs w:val="24"/>
        </w:rPr>
        <w:t>Each sub-panel will be made up of: the chair, deputy chair(s), members (including practising researchers, individuals with expertise in commissioning, applying or making use of research, and interdisciplinary advisers), output assessors,</w:t>
      </w:r>
      <w:r w:rsidR="00F7527D">
        <w:rPr>
          <w:sz w:val="24"/>
          <w:szCs w:val="24"/>
        </w:rPr>
        <w:t xml:space="preserve"> and</w:t>
      </w:r>
      <w:r w:rsidRPr="001B3D78">
        <w:rPr>
          <w:sz w:val="24"/>
          <w:szCs w:val="24"/>
        </w:rPr>
        <w:t xml:space="preserve"> impact assessors.</w:t>
      </w:r>
    </w:p>
    <w:p w14:paraId="3F2C39CA" w14:textId="77777777" w:rsidR="00F1145B" w:rsidRDefault="00F1145B" w:rsidP="002B446A">
      <w:pPr>
        <w:spacing w:after="0" w:line="240" w:lineRule="auto"/>
        <w:jc w:val="both"/>
        <w:rPr>
          <w:b/>
          <w:sz w:val="24"/>
          <w:szCs w:val="24"/>
        </w:rPr>
      </w:pPr>
    </w:p>
    <w:p w14:paraId="1EB1CF0E" w14:textId="77777777" w:rsidR="00B24046" w:rsidRPr="001B3D78" w:rsidRDefault="00B24046" w:rsidP="002B446A">
      <w:pPr>
        <w:spacing w:after="0" w:line="240" w:lineRule="auto"/>
        <w:jc w:val="both"/>
        <w:rPr>
          <w:b/>
          <w:sz w:val="24"/>
          <w:szCs w:val="24"/>
        </w:rPr>
      </w:pPr>
    </w:p>
    <w:p w14:paraId="2661094E" w14:textId="77777777" w:rsidR="00F1145B" w:rsidRPr="001B3D78" w:rsidRDefault="00F1145B" w:rsidP="002B446A">
      <w:pPr>
        <w:spacing w:after="0" w:line="240" w:lineRule="auto"/>
        <w:jc w:val="both"/>
        <w:rPr>
          <w:b/>
          <w:sz w:val="24"/>
          <w:szCs w:val="24"/>
        </w:rPr>
      </w:pPr>
      <w:r w:rsidRPr="001B3D78">
        <w:rPr>
          <w:b/>
          <w:sz w:val="24"/>
          <w:szCs w:val="24"/>
        </w:rPr>
        <w:t>Sub-panel members</w:t>
      </w:r>
    </w:p>
    <w:p w14:paraId="73AEB82B" w14:textId="77777777" w:rsidR="00B24046" w:rsidRDefault="00B24046" w:rsidP="002B446A">
      <w:pPr>
        <w:spacing w:after="0" w:line="240" w:lineRule="auto"/>
        <w:jc w:val="both"/>
        <w:rPr>
          <w:sz w:val="24"/>
          <w:szCs w:val="24"/>
        </w:rPr>
      </w:pPr>
    </w:p>
    <w:p w14:paraId="10DC4ABA" w14:textId="77777777" w:rsidR="00F1145B" w:rsidRPr="001B3D78" w:rsidRDefault="00F1145B" w:rsidP="002B446A">
      <w:pPr>
        <w:spacing w:after="0" w:line="240" w:lineRule="auto"/>
        <w:jc w:val="both"/>
        <w:rPr>
          <w:sz w:val="24"/>
          <w:szCs w:val="24"/>
        </w:rPr>
      </w:pPr>
      <w:r w:rsidRPr="001B3D78">
        <w:rPr>
          <w:sz w:val="24"/>
          <w:szCs w:val="24"/>
        </w:rPr>
        <w:t xml:space="preserve">Sub-panel members will predominantly be practising researchers of suitable personal standing who collectively have an appropriate breadth of research expertise and carry the confidence of the community. Sub-panels will also include members from the private, public or third sectors with expertise in commissioning, applying or making use of research. </w:t>
      </w:r>
    </w:p>
    <w:p w14:paraId="6E2B73D8" w14:textId="77777777" w:rsidR="00F1145B" w:rsidRDefault="00F1145B" w:rsidP="002B446A">
      <w:pPr>
        <w:spacing w:after="0" w:line="240" w:lineRule="auto"/>
        <w:jc w:val="both"/>
        <w:rPr>
          <w:b/>
          <w:sz w:val="24"/>
          <w:szCs w:val="24"/>
        </w:rPr>
      </w:pPr>
    </w:p>
    <w:p w14:paraId="1408211A" w14:textId="77777777" w:rsidR="00B24046" w:rsidRPr="001B3D78" w:rsidRDefault="00B24046" w:rsidP="002B446A">
      <w:pPr>
        <w:spacing w:after="0" w:line="240" w:lineRule="auto"/>
        <w:jc w:val="both"/>
        <w:rPr>
          <w:b/>
          <w:sz w:val="24"/>
          <w:szCs w:val="24"/>
        </w:rPr>
      </w:pPr>
    </w:p>
    <w:p w14:paraId="16EAB133" w14:textId="77777777" w:rsidR="00F1145B" w:rsidRPr="001B3D78" w:rsidRDefault="00F1145B" w:rsidP="002B446A">
      <w:pPr>
        <w:spacing w:after="0" w:line="240" w:lineRule="auto"/>
        <w:jc w:val="both"/>
        <w:rPr>
          <w:b/>
          <w:sz w:val="24"/>
          <w:szCs w:val="24"/>
        </w:rPr>
      </w:pPr>
      <w:r w:rsidRPr="001B3D78">
        <w:rPr>
          <w:b/>
          <w:sz w:val="24"/>
          <w:szCs w:val="24"/>
        </w:rPr>
        <w:t xml:space="preserve">Interdisciplinary research (IDR) adviser </w:t>
      </w:r>
    </w:p>
    <w:p w14:paraId="449CA155" w14:textId="77777777" w:rsidR="00B24046" w:rsidRDefault="00B24046" w:rsidP="002B446A">
      <w:pPr>
        <w:spacing w:after="0" w:line="240" w:lineRule="auto"/>
        <w:jc w:val="both"/>
        <w:rPr>
          <w:sz w:val="24"/>
          <w:szCs w:val="24"/>
        </w:rPr>
      </w:pPr>
    </w:p>
    <w:p w14:paraId="47E60F5F" w14:textId="77777777" w:rsidR="00F1145B" w:rsidRPr="001B3D78" w:rsidRDefault="00F1145B" w:rsidP="002B446A">
      <w:pPr>
        <w:spacing w:after="0" w:line="240" w:lineRule="auto"/>
        <w:jc w:val="both"/>
        <w:rPr>
          <w:sz w:val="24"/>
          <w:szCs w:val="24"/>
        </w:rPr>
      </w:pPr>
      <w:r w:rsidRPr="001B3D78">
        <w:rPr>
          <w:sz w:val="24"/>
          <w:szCs w:val="24"/>
        </w:rPr>
        <w:t>Each sub-panel will have appointed members with a specific role to oversee and participate in the assessment of interdisciplinary research submitted in that UOA, to ensure its equitable assessment. HEFCE is seeking to appoint at least one member with this role to each sub-panel in 2018, to develop the criteria. They expect to make further appointments of members with this role in the assessment phase. The IDR adviser role will include liaison with corresponding members on other sub-panels. This role is new to the 2021 exercise.</w:t>
      </w:r>
    </w:p>
    <w:p w14:paraId="5FE89304" w14:textId="77777777" w:rsidR="00F1145B" w:rsidRDefault="00F1145B" w:rsidP="002B446A">
      <w:pPr>
        <w:spacing w:after="0" w:line="240" w:lineRule="auto"/>
        <w:jc w:val="both"/>
        <w:rPr>
          <w:sz w:val="24"/>
          <w:szCs w:val="24"/>
        </w:rPr>
      </w:pPr>
    </w:p>
    <w:p w14:paraId="785CE2AE" w14:textId="77777777" w:rsidR="00B24046" w:rsidRPr="001B3D78" w:rsidRDefault="00B24046" w:rsidP="002B446A">
      <w:pPr>
        <w:spacing w:after="0" w:line="240" w:lineRule="auto"/>
        <w:jc w:val="both"/>
        <w:rPr>
          <w:sz w:val="24"/>
          <w:szCs w:val="24"/>
        </w:rPr>
      </w:pPr>
    </w:p>
    <w:p w14:paraId="1E713270" w14:textId="77777777" w:rsidR="00957279" w:rsidRPr="001B3D78" w:rsidRDefault="00957279" w:rsidP="002B446A">
      <w:pPr>
        <w:spacing w:after="0" w:line="240" w:lineRule="auto"/>
        <w:jc w:val="both"/>
        <w:rPr>
          <w:b/>
          <w:sz w:val="24"/>
          <w:szCs w:val="24"/>
        </w:rPr>
      </w:pPr>
      <w:r w:rsidRPr="001B3D78">
        <w:rPr>
          <w:b/>
          <w:sz w:val="24"/>
          <w:szCs w:val="24"/>
        </w:rPr>
        <w:t>Other points informing the application requirements</w:t>
      </w:r>
      <w:r w:rsidR="001B3D78" w:rsidRPr="001B3D78">
        <w:rPr>
          <w:b/>
          <w:sz w:val="24"/>
          <w:szCs w:val="24"/>
        </w:rPr>
        <w:t xml:space="preserve"> and nominations process</w:t>
      </w:r>
    </w:p>
    <w:p w14:paraId="77A8A4A9" w14:textId="77777777" w:rsidR="00B24046" w:rsidRDefault="00B24046" w:rsidP="002B446A">
      <w:pPr>
        <w:spacing w:after="0" w:line="240" w:lineRule="auto"/>
        <w:jc w:val="both"/>
        <w:rPr>
          <w:sz w:val="24"/>
          <w:szCs w:val="24"/>
        </w:rPr>
      </w:pPr>
    </w:p>
    <w:p w14:paraId="77B1C7E7" w14:textId="5FD3EC2E" w:rsidR="00F1145B" w:rsidRPr="001B3D78" w:rsidRDefault="00F1145B" w:rsidP="002B446A">
      <w:pPr>
        <w:spacing w:after="0" w:line="240" w:lineRule="auto"/>
        <w:jc w:val="both"/>
        <w:rPr>
          <w:sz w:val="24"/>
          <w:szCs w:val="24"/>
        </w:rPr>
      </w:pPr>
      <w:r w:rsidRPr="001B3D78">
        <w:rPr>
          <w:sz w:val="24"/>
          <w:szCs w:val="24"/>
        </w:rPr>
        <w:t xml:space="preserve">The funding bodies are seeking nominations of candidates from a diverse range of backgrounds, institution types and geographical regions. HEFCE particularly welcome nominations of candidates from groups previously under-represented on assessment panels, including women, people from black and ethnic minority backgrounds, and disabled people. </w:t>
      </w:r>
      <w:r w:rsidR="001B3D78" w:rsidRPr="001B3D78">
        <w:rPr>
          <w:sz w:val="24"/>
          <w:szCs w:val="24"/>
        </w:rPr>
        <w:t>Nominating bodies are required to provide information about how equality and diversity issues were taken into account in putting together their nominations.</w:t>
      </w:r>
      <w:r w:rsidR="002323FA">
        <w:rPr>
          <w:sz w:val="24"/>
          <w:szCs w:val="24"/>
        </w:rPr>
        <w:t xml:space="preserve"> </w:t>
      </w:r>
      <w:r w:rsidRPr="001B3D78">
        <w:rPr>
          <w:sz w:val="24"/>
          <w:szCs w:val="24"/>
        </w:rPr>
        <w:t xml:space="preserve">Individuals who are nominated will need to confirm that they are willing and able to serve as a panel member, before their names and contact details are put forward. Nominating bodies </w:t>
      </w:r>
      <w:r w:rsidR="00957279" w:rsidRPr="001B3D78">
        <w:rPr>
          <w:sz w:val="24"/>
          <w:szCs w:val="24"/>
        </w:rPr>
        <w:t>are required to</w:t>
      </w:r>
      <w:r w:rsidRPr="001B3D78">
        <w:rPr>
          <w:sz w:val="24"/>
          <w:szCs w:val="24"/>
        </w:rPr>
        <w:t xml:space="preserve"> ensure that nominees are aware of the provisional timetable and workload implications.</w:t>
      </w:r>
      <w:r w:rsidR="00957279" w:rsidRPr="001B3D78">
        <w:rPr>
          <w:sz w:val="24"/>
          <w:szCs w:val="24"/>
        </w:rPr>
        <w:t xml:space="preserve"> </w:t>
      </w:r>
    </w:p>
    <w:p w14:paraId="080A57E0" w14:textId="77777777" w:rsidR="00313F93" w:rsidRDefault="00313F93" w:rsidP="00313F93">
      <w:pPr>
        <w:spacing w:after="0" w:line="240" w:lineRule="auto"/>
        <w:rPr>
          <w:rFonts w:cstheme="minorHAnsi"/>
          <w:b/>
        </w:rPr>
      </w:pPr>
    </w:p>
    <w:p w14:paraId="146F5485" w14:textId="0FD9D97C" w:rsidR="00313F93" w:rsidRPr="004B570C" w:rsidRDefault="00957279" w:rsidP="00313F93">
      <w:pPr>
        <w:spacing w:after="0" w:line="240" w:lineRule="auto"/>
        <w:rPr>
          <w:rFonts w:cstheme="minorHAnsi"/>
          <w:b/>
          <w:color w:val="000000"/>
          <w:sz w:val="24"/>
          <w:szCs w:val="24"/>
        </w:rPr>
      </w:pPr>
      <w:r w:rsidRPr="004B570C">
        <w:rPr>
          <w:rFonts w:cstheme="minorHAnsi"/>
          <w:b/>
          <w:sz w:val="24"/>
          <w:szCs w:val="24"/>
        </w:rPr>
        <w:t xml:space="preserve">For </w:t>
      </w:r>
      <w:r w:rsidR="00B24046" w:rsidRPr="004B570C">
        <w:rPr>
          <w:rFonts w:cstheme="minorHAnsi"/>
          <w:b/>
          <w:sz w:val="24"/>
          <w:szCs w:val="24"/>
        </w:rPr>
        <w:t xml:space="preserve">further </w:t>
      </w:r>
      <w:r w:rsidRPr="004B570C">
        <w:rPr>
          <w:rFonts w:cstheme="minorHAnsi"/>
          <w:b/>
          <w:sz w:val="24"/>
          <w:szCs w:val="24"/>
        </w:rPr>
        <w:t xml:space="preserve">detailed information </w:t>
      </w:r>
      <w:r w:rsidR="00233202" w:rsidRPr="004B570C">
        <w:rPr>
          <w:rFonts w:cstheme="minorHAnsi"/>
          <w:b/>
          <w:sz w:val="24"/>
          <w:szCs w:val="24"/>
        </w:rPr>
        <w:t>about the REF</w:t>
      </w:r>
      <w:r w:rsidRPr="004B570C">
        <w:rPr>
          <w:rFonts w:cstheme="minorHAnsi"/>
          <w:b/>
          <w:sz w:val="24"/>
          <w:szCs w:val="24"/>
        </w:rPr>
        <w:t xml:space="preserve"> please go to:</w:t>
      </w:r>
      <w:r w:rsidR="00233202" w:rsidRPr="004B570C">
        <w:rPr>
          <w:rFonts w:cstheme="minorHAnsi"/>
          <w:b/>
          <w:sz w:val="24"/>
          <w:szCs w:val="24"/>
        </w:rPr>
        <w:t xml:space="preserve"> </w:t>
      </w:r>
      <w:hyperlink r:id="rId10" w:history="1">
        <w:r w:rsidR="00233202" w:rsidRPr="004B570C">
          <w:rPr>
            <w:rStyle w:val="Hyperlink"/>
            <w:rFonts w:cstheme="minorHAnsi"/>
            <w:b/>
            <w:sz w:val="24"/>
            <w:szCs w:val="24"/>
          </w:rPr>
          <w:t>www.ref.ac.uk</w:t>
        </w:r>
      </w:hyperlink>
      <w:r w:rsidR="00313F93" w:rsidRPr="004B570C">
        <w:rPr>
          <w:rFonts w:cstheme="minorHAnsi"/>
          <w:b/>
          <w:color w:val="000000"/>
          <w:sz w:val="24"/>
          <w:szCs w:val="24"/>
        </w:rPr>
        <w:t xml:space="preserve"> </w:t>
      </w:r>
      <w:r w:rsidR="00313F93" w:rsidRPr="004B570C">
        <w:rPr>
          <w:rFonts w:cstheme="minorHAnsi"/>
          <w:b/>
          <w:color w:val="000000"/>
          <w:sz w:val="24"/>
          <w:szCs w:val="24"/>
        </w:rPr>
        <w:br w:type="page"/>
      </w:r>
    </w:p>
    <w:p w14:paraId="263E3F76" w14:textId="146CEAF7" w:rsidR="00313F93" w:rsidRPr="00340ADA" w:rsidRDefault="00313F93" w:rsidP="00313F93">
      <w:pPr>
        <w:spacing w:after="0" w:line="240" w:lineRule="auto"/>
        <w:rPr>
          <w:rFonts w:cstheme="minorHAnsi"/>
          <w:bCs/>
          <w:color w:val="000000"/>
          <w:sz w:val="24"/>
          <w:szCs w:val="24"/>
          <w:lang w:eastAsia="en-GB"/>
        </w:rPr>
      </w:pPr>
      <w:r>
        <w:rPr>
          <w:rFonts w:cstheme="minorHAnsi"/>
          <w:b/>
          <w:color w:val="000000"/>
          <w:sz w:val="32"/>
          <w:szCs w:val="32"/>
        </w:rPr>
        <w:lastRenderedPageBreak/>
        <w:t>APPLICATION FOR REF 2021 SUB-</w:t>
      </w:r>
      <w:r w:rsidRPr="00200E80">
        <w:rPr>
          <w:rFonts w:cstheme="minorHAnsi"/>
          <w:b/>
          <w:color w:val="000000"/>
          <w:sz w:val="32"/>
          <w:szCs w:val="32"/>
        </w:rPr>
        <w:t xml:space="preserve">PANEL MEMBERSHIP </w:t>
      </w:r>
    </w:p>
    <w:p w14:paraId="3D155275" w14:textId="54AEB4DB" w:rsidR="00313F93" w:rsidRDefault="00313F93" w:rsidP="00313F93">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This application form is for a</w:t>
      </w:r>
      <w:r w:rsidRPr="00233202">
        <w:rPr>
          <w:rFonts w:asciiTheme="minorHAnsi" w:hAnsiTheme="minorHAnsi" w:cstheme="minorHAnsi"/>
          <w:color w:val="000000"/>
        </w:rPr>
        <w:t xml:space="preserve">nyone wishing to be considered for </w:t>
      </w:r>
      <w:r>
        <w:rPr>
          <w:rFonts w:asciiTheme="minorHAnsi" w:hAnsiTheme="minorHAnsi" w:cstheme="minorHAnsi"/>
          <w:color w:val="000000"/>
        </w:rPr>
        <w:t>REF 2021 sub-</w:t>
      </w:r>
      <w:r w:rsidRPr="00233202">
        <w:rPr>
          <w:rFonts w:asciiTheme="minorHAnsi" w:hAnsiTheme="minorHAnsi" w:cstheme="minorHAnsi"/>
          <w:color w:val="000000"/>
        </w:rPr>
        <w:t xml:space="preserve">panel membership nomination </w:t>
      </w:r>
      <w:r>
        <w:rPr>
          <w:rFonts w:asciiTheme="minorHAnsi" w:hAnsiTheme="minorHAnsi" w:cstheme="minorHAnsi"/>
          <w:color w:val="000000"/>
        </w:rPr>
        <w:t>by the British Sociological Association. Please answer ALL of the questions.</w:t>
      </w:r>
    </w:p>
    <w:p w14:paraId="76091C01" w14:textId="77777777" w:rsidR="00313F93" w:rsidRDefault="00313F93" w:rsidP="00313F93">
      <w:pPr>
        <w:pStyle w:val="NormalWeb"/>
        <w:spacing w:before="0" w:beforeAutospacing="0" w:after="0" w:afterAutospacing="0"/>
        <w:jc w:val="both"/>
        <w:rPr>
          <w:rFonts w:asciiTheme="minorHAnsi" w:hAnsiTheme="minorHAnsi" w:cstheme="minorHAnsi"/>
          <w:b/>
          <w:color w:val="000000"/>
        </w:rPr>
      </w:pPr>
    </w:p>
    <w:p w14:paraId="568459D5" w14:textId="582D77F4" w:rsidR="00313F93" w:rsidRDefault="00313F93" w:rsidP="00313F93">
      <w:pPr>
        <w:pStyle w:val="NormalWeb"/>
        <w:spacing w:before="0" w:beforeAutospacing="0" w:after="0" w:afterAutospacing="0"/>
        <w:jc w:val="both"/>
        <w:rPr>
          <w:rFonts w:asciiTheme="minorHAnsi" w:hAnsiTheme="minorHAnsi" w:cstheme="minorHAnsi"/>
          <w:b/>
          <w:color w:val="000000"/>
        </w:rPr>
      </w:pPr>
      <w:r>
        <w:rPr>
          <w:rFonts w:asciiTheme="minorHAnsi" w:hAnsiTheme="minorHAnsi" w:cstheme="minorHAnsi"/>
          <w:b/>
          <w:color w:val="000000"/>
        </w:rPr>
        <w:t>Applicant</w:t>
      </w:r>
      <w:r w:rsidRPr="00F335C4">
        <w:rPr>
          <w:rFonts w:asciiTheme="minorHAnsi" w:hAnsiTheme="minorHAnsi" w:cstheme="minorHAnsi"/>
          <w:b/>
          <w:color w:val="000000"/>
        </w:rPr>
        <w:t xml:space="preserve"> details</w:t>
      </w:r>
    </w:p>
    <w:p w14:paraId="2E7729CE" w14:textId="77777777" w:rsidR="00313F93" w:rsidRPr="00F335C4" w:rsidRDefault="00313F93" w:rsidP="00313F93">
      <w:pPr>
        <w:pStyle w:val="NormalWeb"/>
        <w:spacing w:before="0" w:beforeAutospacing="0" w:after="0" w:afterAutospacing="0"/>
        <w:jc w:val="both"/>
        <w:rPr>
          <w:rFonts w:asciiTheme="minorHAnsi" w:hAnsiTheme="minorHAnsi" w:cstheme="minorHAnsi"/>
          <w:b/>
          <w:color w:val="000000"/>
        </w:rPr>
      </w:pPr>
    </w:p>
    <w:tbl>
      <w:tblPr>
        <w:tblStyle w:val="TableGrid"/>
        <w:tblW w:w="0" w:type="auto"/>
        <w:tblLook w:val="04A0" w:firstRow="1" w:lastRow="0" w:firstColumn="1" w:lastColumn="0" w:noHBand="0" w:noVBand="1"/>
      </w:tblPr>
      <w:tblGrid>
        <w:gridCol w:w="2972"/>
        <w:gridCol w:w="6044"/>
      </w:tblGrid>
      <w:tr w:rsidR="00313F93" w14:paraId="3525A8DF" w14:textId="77777777" w:rsidTr="004875FA">
        <w:tc>
          <w:tcPr>
            <w:tcW w:w="2972" w:type="dxa"/>
          </w:tcPr>
          <w:p w14:paraId="2C8B8D1E"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Title:</w:t>
            </w:r>
          </w:p>
        </w:tc>
        <w:tc>
          <w:tcPr>
            <w:tcW w:w="6044" w:type="dxa"/>
          </w:tcPr>
          <w:p w14:paraId="00B1841B"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r w:rsidR="00313F93" w14:paraId="3C6F73FE" w14:textId="77777777" w:rsidTr="004875FA">
        <w:tc>
          <w:tcPr>
            <w:tcW w:w="2972" w:type="dxa"/>
          </w:tcPr>
          <w:p w14:paraId="00CC3B2C"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Given name:</w:t>
            </w:r>
          </w:p>
        </w:tc>
        <w:tc>
          <w:tcPr>
            <w:tcW w:w="6044" w:type="dxa"/>
          </w:tcPr>
          <w:p w14:paraId="3606C2E4"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r w:rsidR="00313F93" w14:paraId="137F2644" w14:textId="77777777" w:rsidTr="004875FA">
        <w:tc>
          <w:tcPr>
            <w:tcW w:w="2972" w:type="dxa"/>
          </w:tcPr>
          <w:p w14:paraId="1AC1A5BA"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Family name:</w:t>
            </w:r>
          </w:p>
        </w:tc>
        <w:tc>
          <w:tcPr>
            <w:tcW w:w="6044" w:type="dxa"/>
          </w:tcPr>
          <w:p w14:paraId="11FF8ADE"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r w:rsidR="00313F93" w14:paraId="22BC7F13" w14:textId="77777777" w:rsidTr="004875FA">
        <w:tc>
          <w:tcPr>
            <w:tcW w:w="2972" w:type="dxa"/>
          </w:tcPr>
          <w:p w14:paraId="0FEBBA5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Email address:</w:t>
            </w:r>
          </w:p>
        </w:tc>
        <w:tc>
          <w:tcPr>
            <w:tcW w:w="6044" w:type="dxa"/>
          </w:tcPr>
          <w:p w14:paraId="6158B24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r w:rsidR="00313F93" w14:paraId="4E382E64" w14:textId="77777777" w:rsidTr="004875FA">
        <w:tc>
          <w:tcPr>
            <w:tcW w:w="2972" w:type="dxa"/>
          </w:tcPr>
          <w:p w14:paraId="3463CC9A"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Institution / organisation:</w:t>
            </w:r>
          </w:p>
        </w:tc>
        <w:tc>
          <w:tcPr>
            <w:tcW w:w="6044" w:type="dxa"/>
          </w:tcPr>
          <w:p w14:paraId="73ACFB78"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r w:rsidR="00313F93" w14:paraId="216EE536" w14:textId="77777777" w:rsidTr="004875FA">
        <w:tc>
          <w:tcPr>
            <w:tcW w:w="2972" w:type="dxa"/>
          </w:tcPr>
          <w:p w14:paraId="5C589FA6"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Address:</w:t>
            </w:r>
          </w:p>
        </w:tc>
        <w:tc>
          <w:tcPr>
            <w:tcW w:w="6044" w:type="dxa"/>
          </w:tcPr>
          <w:p w14:paraId="4EF17DAB"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r w:rsidR="00313F93" w14:paraId="1A5B407E" w14:textId="77777777" w:rsidTr="004875FA">
        <w:tc>
          <w:tcPr>
            <w:tcW w:w="2972" w:type="dxa"/>
          </w:tcPr>
          <w:p w14:paraId="365C052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Town:</w:t>
            </w:r>
          </w:p>
        </w:tc>
        <w:tc>
          <w:tcPr>
            <w:tcW w:w="6044" w:type="dxa"/>
          </w:tcPr>
          <w:p w14:paraId="033EC6B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bl>
    <w:p w14:paraId="39C5D09B" w14:textId="77777777" w:rsidR="00313F93" w:rsidRPr="00C949EB" w:rsidRDefault="00313F93" w:rsidP="00313F93">
      <w:pPr>
        <w:pStyle w:val="NormalWeb"/>
        <w:spacing w:before="300" w:beforeAutospacing="0" w:after="0" w:afterAutospacing="0"/>
        <w:jc w:val="both"/>
        <w:rPr>
          <w:rFonts w:asciiTheme="minorHAnsi" w:hAnsiTheme="minorHAnsi" w:cstheme="minorHAnsi"/>
          <w:b/>
          <w:color w:val="000000"/>
        </w:rPr>
      </w:pPr>
      <w:r w:rsidRPr="00C949EB">
        <w:rPr>
          <w:rFonts w:asciiTheme="minorHAnsi" w:hAnsiTheme="minorHAnsi" w:cstheme="minorHAnsi"/>
          <w:b/>
          <w:color w:val="000000"/>
        </w:rPr>
        <w:t>Have you had previous REF / Research Assessment Exercise (RAE) panel experience?</w:t>
      </w:r>
    </w:p>
    <w:p w14:paraId="74E0A8F1" w14:textId="77777777" w:rsidR="00313F93" w:rsidRDefault="00313F93" w:rsidP="00313F93">
      <w:pPr>
        <w:pStyle w:val="NormalWeb"/>
        <w:spacing w:before="300" w:beforeAutospacing="0" w:after="0" w:afterAutospacing="0"/>
        <w:rPr>
          <w:rFonts w:asciiTheme="minorHAnsi" w:hAnsiTheme="minorHAnsi" w:cstheme="minorHAnsi"/>
          <w:color w:val="000000"/>
        </w:rPr>
      </w:pPr>
      <w:r>
        <w:rPr>
          <w:rFonts w:asciiTheme="minorHAnsi" w:hAnsiTheme="minorHAnsi" w:cstheme="minorHAnsi"/>
          <w:color w:val="000000"/>
        </w:rPr>
        <w:t xml:space="preserve">YES / NO </w:t>
      </w:r>
      <w:r>
        <w:rPr>
          <w:rFonts w:asciiTheme="minorHAnsi" w:hAnsiTheme="minorHAnsi" w:cstheme="minorHAnsi"/>
          <w:color w:val="000000"/>
        </w:rPr>
        <w:br/>
      </w:r>
    </w:p>
    <w:p w14:paraId="69BE0F33"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If YES, please outline which exercise (s), panel(s) and role(s):</w:t>
      </w:r>
    </w:p>
    <w:p w14:paraId="3B59F5DD"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313F93" w14:paraId="40BD1F6A" w14:textId="77777777" w:rsidTr="004875FA">
        <w:tc>
          <w:tcPr>
            <w:tcW w:w="9016" w:type="dxa"/>
          </w:tcPr>
          <w:p w14:paraId="0539ED11"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1A48471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1DD2E9A"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7D51A894"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bl>
    <w:p w14:paraId="326B03D8"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p>
    <w:p w14:paraId="4E7F433E" w14:textId="77777777" w:rsidR="00313F93" w:rsidRDefault="00313F93" w:rsidP="00313F93">
      <w:pPr>
        <w:rPr>
          <w:rFonts w:cstheme="minorHAnsi"/>
          <w:b/>
          <w:color w:val="000000"/>
          <w:sz w:val="24"/>
          <w:szCs w:val="24"/>
        </w:rPr>
      </w:pPr>
      <w:r>
        <w:rPr>
          <w:rFonts w:cstheme="minorHAnsi"/>
          <w:b/>
          <w:color w:val="000000"/>
          <w:sz w:val="24"/>
          <w:szCs w:val="24"/>
        </w:rPr>
        <w:br w:type="page"/>
      </w:r>
    </w:p>
    <w:p w14:paraId="03439032" w14:textId="77777777" w:rsidR="00313F93" w:rsidRPr="00C949EB" w:rsidRDefault="00313F93" w:rsidP="00313F93">
      <w:pPr>
        <w:spacing w:after="0" w:line="240" w:lineRule="auto"/>
        <w:rPr>
          <w:rFonts w:cstheme="minorHAnsi"/>
          <w:b/>
          <w:color w:val="000000"/>
          <w:sz w:val="24"/>
          <w:szCs w:val="24"/>
          <w:lang w:eastAsia="en-GB"/>
        </w:rPr>
      </w:pPr>
      <w:r w:rsidRPr="00C949EB">
        <w:rPr>
          <w:rFonts w:cstheme="minorHAnsi"/>
          <w:b/>
          <w:color w:val="000000"/>
          <w:sz w:val="24"/>
          <w:szCs w:val="24"/>
        </w:rPr>
        <w:lastRenderedPageBreak/>
        <w:t>Area of expertise</w:t>
      </w:r>
    </w:p>
    <w:p w14:paraId="51FF8C81"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Please outline your main fields or areas of research expertise, including any interdisciplinary research expertise. If you have experience in the wider use and benefits of research, please outline the areas, sectors or domains in which you have this expertise or professional experience (max. 500 words)</w:t>
      </w:r>
    </w:p>
    <w:p w14:paraId="53BE0F80"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313F93" w14:paraId="292CF3C6" w14:textId="77777777" w:rsidTr="004875FA">
        <w:tc>
          <w:tcPr>
            <w:tcW w:w="9016" w:type="dxa"/>
          </w:tcPr>
          <w:p w14:paraId="3D657BCA"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794AC980"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45211A87"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22037D98"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7AF5EDCE"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47B103E0"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CEE94F2"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17D4E953"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5E07CDB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C6C115D"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8E310DA"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A0A3C9D"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45C3F61A"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9C51D96"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A0CCAAC"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7C817C2"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224416D7"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bl>
    <w:p w14:paraId="3C90B937"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p>
    <w:p w14:paraId="171E34FF" w14:textId="77777777" w:rsidR="00313F93" w:rsidRDefault="00313F93" w:rsidP="00313F93">
      <w:pPr>
        <w:pStyle w:val="NormalWeb"/>
        <w:spacing w:before="300" w:beforeAutospacing="0" w:after="0" w:afterAutospacing="0"/>
        <w:jc w:val="both"/>
        <w:rPr>
          <w:rFonts w:asciiTheme="minorHAnsi" w:hAnsiTheme="minorHAnsi" w:cstheme="minorHAnsi"/>
          <w:b/>
          <w:color w:val="000000"/>
        </w:rPr>
      </w:pPr>
      <w:r>
        <w:rPr>
          <w:rFonts w:asciiTheme="minorHAnsi" w:hAnsiTheme="minorHAnsi" w:cstheme="minorHAnsi"/>
          <w:b/>
          <w:color w:val="000000"/>
        </w:rPr>
        <w:t>Reason for nomination</w:t>
      </w:r>
    </w:p>
    <w:p w14:paraId="7CE3CF15"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Please provide evidence to support your application going forward to nomination (max. 1,000 words)</w:t>
      </w:r>
      <w:r w:rsidRPr="00504DD2">
        <w:rPr>
          <w:rFonts w:asciiTheme="minorHAnsi" w:hAnsiTheme="minorHAnsi" w:cstheme="minorHAnsi"/>
          <w:color w:val="000000"/>
        </w:rPr>
        <w:t xml:space="preserve"> </w:t>
      </w:r>
    </w:p>
    <w:p w14:paraId="4A8C5E87"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Your current role and other recent posts of relevance</w:t>
      </w:r>
    </w:p>
    <w:p w14:paraId="06132B4D"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Evidence of conducting leading research in your field (for example key academic appointments or achievements)</w:t>
      </w:r>
    </w:p>
    <w:p w14:paraId="2870DCAD"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Other indicators of standing in your academic community (for example, editorial posts or chair positions for subject bodies) or your professional community</w:t>
      </w:r>
    </w:p>
    <w:p w14:paraId="0CCE9911"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Relevant experience of research management or commissioning, using or benefiting from research</w:t>
      </w:r>
    </w:p>
    <w:p w14:paraId="6CD2C7D6"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Relevant experience of leading, managing or practising interdisciplinary research</w:t>
      </w:r>
    </w:p>
    <w:p w14:paraId="6D495274"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Relevant experience of peer review, research quality standards, or of evaluating the impact, benefits or quality of research</w:t>
      </w:r>
    </w:p>
    <w:p w14:paraId="30ED13C5"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Experience in securing research funding</w:t>
      </w:r>
    </w:p>
    <w:p w14:paraId="121C2823" w14:textId="77777777" w:rsidR="00313F93" w:rsidRDefault="00313F93" w:rsidP="00313F93">
      <w:pPr>
        <w:pStyle w:val="NormalWeb"/>
        <w:numPr>
          <w:ilvl w:val="0"/>
          <w:numId w:val="9"/>
        </w:numPr>
        <w:spacing w:before="120" w:beforeAutospacing="0" w:after="0" w:afterAutospacing="0"/>
        <w:ind w:left="714" w:hanging="357"/>
        <w:jc w:val="both"/>
        <w:rPr>
          <w:rFonts w:asciiTheme="minorHAnsi" w:hAnsiTheme="minorHAnsi" w:cstheme="minorHAnsi"/>
          <w:color w:val="000000"/>
        </w:rPr>
      </w:pPr>
      <w:r>
        <w:rPr>
          <w:rFonts w:asciiTheme="minorHAnsi" w:hAnsiTheme="minorHAnsi" w:cstheme="minorHAnsi"/>
          <w:color w:val="000000"/>
        </w:rPr>
        <w:t>Experience of being a primary investigator and national and international levels</w:t>
      </w:r>
    </w:p>
    <w:p w14:paraId="5D3C89B3"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313F93" w14:paraId="017603DE" w14:textId="77777777" w:rsidTr="004875FA">
        <w:tc>
          <w:tcPr>
            <w:tcW w:w="9016" w:type="dxa"/>
          </w:tcPr>
          <w:p w14:paraId="767B80B3"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7B0549B6"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14E9C088"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68BED28"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211609E0"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58590E4"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501475B6"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3BF49CC3"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322EAFEB"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441FA45C"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CF13D0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1DBF2D0E"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4A30410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383CC786"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EBF28D0"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568D71D4"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B54A9A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49FE65FB"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3F9B2BF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3EF398F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224153CB"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3F384E77"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E26FC27"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8A4449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00E89919"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7645FCB1"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75FBFD5F"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5F34209E"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p w14:paraId="6DD43805" w14:textId="77777777" w:rsidR="00313F93" w:rsidRDefault="00313F93" w:rsidP="004875FA">
            <w:pPr>
              <w:pStyle w:val="NormalWeb"/>
              <w:spacing w:before="300" w:beforeAutospacing="0" w:after="0" w:afterAutospacing="0"/>
              <w:jc w:val="both"/>
              <w:rPr>
                <w:rFonts w:asciiTheme="minorHAnsi" w:hAnsiTheme="minorHAnsi" w:cstheme="minorHAnsi"/>
                <w:color w:val="000000"/>
              </w:rPr>
            </w:pPr>
          </w:p>
        </w:tc>
      </w:tr>
    </w:tbl>
    <w:p w14:paraId="277F0C6E"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p>
    <w:p w14:paraId="500C94F4" w14:textId="6735A073" w:rsidR="00313F93" w:rsidRPr="009625EC" w:rsidRDefault="00A35C1F" w:rsidP="00313F93">
      <w:pPr>
        <w:pStyle w:val="NormalWeb"/>
        <w:spacing w:before="300" w:beforeAutospacing="0" w:after="0" w:afterAutospacing="0"/>
        <w:jc w:val="both"/>
        <w:rPr>
          <w:rFonts w:asciiTheme="minorHAnsi" w:hAnsiTheme="minorHAnsi" w:cstheme="minorHAnsi"/>
          <w:b/>
          <w:color w:val="000000"/>
        </w:rPr>
      </w:pPr>
      <w:r>
        <w:rPr>
          <w:rFonts w:asciiTheme="minorHAnsi" w:hAnsiTheme="minorHAnsi" w:cstheme="minorHAnsi"/>
          <w:b/>
          <w:color w:val="000000"/>
        </w:rPr>
        <w:lastRenderedPageBreak/>
        <w:t>Sub-p</w:t>
      </w:r>
      <w:r w:rsidR="00313F93" w:rsidRPr="009625EC">
        <w:rPr>
          <w:rFonts w:asciiTheme="minorHAnsi" w:hAnsiTheme="minorHAnsi" w:cstheme="minorHAnsi"/>
          <w:b/>
          <w:color w:val="000000"/>
        </w:rPr>
        <w:t>anels and roles</w:t>
      </w:r>
    </w:p>
    <w:p w14:paraId="0DBB3471" w14:textId="77777777" w:rsidR="00313F93" w:rsidRDefault="00313F93" w:rsidP="00313F93">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Each nominee may be nominated for up to three roles. Please select the sub-panel(s) and role(s) to which you would like to be nominated indicating your preference by numbers 1-3 (1 being your first preference; 2 your second preference; 3 your third preference):</w:t>
      </w:r>
    </w:p>
    <w:p w14:paraId="61D77C1C" w14:textId="77777777" w:rsidR="00313F93" w:rsidRPr="008341AA" w:rsidRDefault="00313F93" w:rsidP="00313F93">
      <w:pPr>
        <w:pStyle w:val="NormalWeb"/>
        <w:spacing w:before="300" w:beforeAutospacing="0" w:after="0" w:afterAutospacing="0"/>
        <w:jc w:val="both"/>
        <w:rPr>
          <w:rFonts w:asciiTheme="minorHAnsi" w:hAnsiTheme="minorHAnsi" w:cstheme="minorHAnsi"/>
          <w:b/>
          <w:color w:val="000000"/>
        </w:rPr>
      </w:pPr>
      <w:r w:rsidRPr="008341AA">
        <w:rPr>
          <w:rFonts w:asciiTheme="minorHAnsi" w:hAnsiTheme="minorHAnsi" w:cstheme="minorHAnsi"/>
          <w:b/>
          <w:color w:val="000000"/>
        </w:rPr>
        <w:t>Panel:</w:t>
      </w:r>
    </w:p>
    <w:tbl>
      <w:tblPr>
        <w:tblStyle w:val="TableGrid"/>
        <w:tblW w:w="0" w:type="auto"/>
        <w:tblLook w:val="04A0" w:firstRow="1" w:lastRow="0" w:firstColumn="1" w:lastColumn="0" w:noHBand="0" w:noVBand="1"/>
      </w:tblPr>
      <w:tblGrid>
        <w:gridCol w:w="7933"/>
        <w:gridCol w:w="1083"/>
      </w:tblGrid>
      <w:tr w:rsidR="00313F93" w14:paraId="5B74839F" w14:textId="77777777" w:rsidTr="00B71B09">
        <w:tc>
          <w:tcPr>
            <w:tcW w:w="7933" w:type="dxa"/>
          </w:tcPr>
          <w:p w14:paraId="67DC5911" w14:textId="5F32BDC8" w:rsidR="00A30034" w:rsidRDefault="00313F93" w:rsidP="00A30034">
            <w:pPr>
              <w:pStyle w:val="NormalWeb"/>
              <w:spacing w:before="300" w:beforeAutospacing="0" w:after="360" w:afterAutospacing="0"/>
              <w:jc w:val="both"/>
              <w:rPr>
                <w:rFonts w:asciiTheme="minorHAnsi" w:hAnsiTheme="minorHAnsi" w:cstheme="minorHAnsi"/>
                <w:color w:val="000000"/>
              </w:rPr>
            </w:pPr>
            <w:r>
              <w:rPr>
                <w:rFonts w:asciiTheme="minorHAnsi" w:hAnsiTheme="minorHAnsi" w:cstheme="minorHAnsi"/>
                <w:color w:val="000000"/>
              </w:rPr>
              <w:t>Sub-panel / UOA 2: Public Health, Health Services and Primary Care</w:t>
            </w:r>
          </w:p>
        </w:tc>
        <w:tc>
          <w:tcPr>
            <w:tcW w:w="1083" w:type="dxa"/>
          </w:tcPr>
          <w:p w14:paraId="0B51C80E"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33968181" w14:textId="77777777" w:rsidTr="00B71B09">
        <w:tc>
          <w:tcPr>
            <w:tcW w:w="7933" w:type="dxa"/>
          </w:tcPr>
          <w:p w14:paraId="7B0B85F5" w14:textId="236E97C4" w:rsidR="00313F93" w:rsidRDefault="00313F93" w:rsidP="00A30034">
            <w:pPr>
              <w:pStyle w:val="NormalWeb"/>
              <w:spacing w:before="300" w:beforeAutospacing="0" w:after="360" w:afterAutospacing="0"/>
              <w:jc w:val="both"/>
              <w:rPr>
                <w:rFonts w:asciiTheme="minorHAnsi" w:hAnsiTheme="minorHAnsi" w:cstheme="minorHAnsi"/>
                <w:color w:val="000000"/>
              </w:rPr>
            </w:pPr>
            <w:r>
              <w:rPr>
                <w:rFonts w:asciiTheme="minorHAnsi" w:hAnsiTheme="minorHAnsi" w:cstheme="minorHAnsi"/>
                <w:color w:val="000000"/>
              </w:rPr>
              <w:t>Sub-panel / UOA 3: Allied Health Professions, Dentistry, Nursing and Pharmacy</w:t>
            </w:r>
          </w:p>
        </w:tc>
        <w:tc>
          <w:tcPr>
            <w:tcW w:w="1083" w:type="dxa"/>
          </w:tcPr>
          <w:p w14:paraId="041EFB2C"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5242D7B8" w14:textId="77777777" w:rsidTr="00B71B09">
        <w:tc>
          <w:tcPr>
            <w:tcW w:w="7933" w:type="dxa"/>
          </w:tcPr>
          <w:p w14:paraId="1948B33F" w14:textId="57945CB4" w:rsidR="00313F93" w:rsidRDefault="00313F93" w:rsidP="00A30034">
            <w:pPr>
              <w:pStyle w:val="NormalWeb"/>
              <w:spacing w:before="300" w:beforeAutospacing="0" w:after="360" w:afterAutospacing="0"/>
              <w:jc w:val="both"/>
              <w:rPr>
                <w:rFonts w:asciiTheme="minorHAnsi" w:hAnsiTheme="minorHAnsi" w:cstheme="minorHAnsi"/>
                <w:color w:val="000000"/>
              </w:rPr>
            </w:pPr>
            <w:r w:rsidRPr="002B446A">
              <w:rPr>
                <w:rFonts w:asciiTheme="minorHAnsi" w:hAnsiTheme="minorHAnsi" w:cstheme="minorHAnsi"/>
                <w:color w:val="000000"/>
              </w:rPr>
              <w:t xml:space="preserve">Sub-panel / UOA 17: </w:t>
            </w:r>
            <w:r w:rsidRPr="002B446A">
              <w:rPr>
                <w:rFonts w:asciiTheme="minorHAnsi" w:hAnsiTheme="minorHAnsi" w:cstheme="minorHAnsi"/>
                <w:color w:val="000000"/>
              </w:rPr>
              <w:tab/>
              <w:t>Business and Management Studies</w:t>
            </w:r>
          </w:p>
        </w:tc>
        <w:tc>
          <w:tcPr>
            <w:tcW w:w="1083" w:type="dxa"/>
          </w:tcPr>
          <w:p w14:paraId="151142F8"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2623B9A2" w14:textId="77777777" w:rsidTr="00B71B09">
        <w:tc>
          <w:tcPr>
            <w:tcW w:w="7933" w:type="dxa"/>
          </w:tcPr>
          <w:p w14:paraId="51F16C4A" w14:textId="18DA40C0" w:rsidR="00313F93" w:rsidRDefault="00313F93" w:rsidP="00A30034">
            <w:pPr>
              <w:pStyle w:val="NormalWeb"/>
              <w:spacing w:before="300" w:beforeAutospacing="0" w:after="360" w:afterAutospacing="0"/>
              <w:jc w:val="both"/>
              <w:rPr>
                <w:rFonts w:asciiTheme="minorHAnsi" w:hAnsiTheme="minorHAnsi" w:cstheme="minorHAnsi"/>
                <w:color w:val="000000"/>
              </w:rPr>
            </w:pPr>
            <w:r w:rsidRPr="002B446A">
              <w:rPr>
                <w:rFonts w:asciiTheme="minorHAnsi" w:hAnsiTheme="minorHAnsi" w:cstheme="minorHAnsi"/>
                <w:color w:val="000000"/>
              </w:rPr>
              <w:t xml:space="preserve">Sub-panel / UOA 20: </w:t>
            </w:r>
            <w:r w:rsidRPr="002B446A">
              <w:rPr>
                <w:rFonts w:asciiTheme="minorHAnsi" w:hAnsiTheme="minorHAnsi" w:cstheme="minorHAnsi"/>
                <w:color w:val="000000"/>
              </w:rPr>
              <w:tab/>
              <w:t>Social Work and Social Policy</w:t>
            </w:r>
          </w:p>
        </w:tc>
        <w:tc>
          <w:tcPr>
            <w:tcW w:w="1083" w:type="dxa"/>
          </w:tcPr>
          <w:p w14:paraId="35D421DC"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607352D7" w14:textId="77777777" w:rsidTr="00B71B09">
        <w:tc>
          <w:tcPr>
            <w:tcW w:w="7933" w:type="dxa"/>
          </w:tcPr>
          <w:p w14:paraId="508435D0" w14:textId="3B4EF34E" w:rsidR="00313F93" w:rsidRDefault="00313F93" w:rsidP="00A30034">
            <w:pPr>
              <w:pStyle w:val="NormalWeb"/>
              <w:spacing w:before="300" w:beforeAutospacing="0" w:after="360" w:afterAutospacing="0"/>
              <w:jc w:val="both"/>
              <w:rPr>
                <w:rFonts w:asciiTheme="minorHAnsi" w:hAnsiTheme="minorHAnsi" w:cstheme="minorHAnsi"/>
                <w:color w:val="000000"/>
              </w:rPr>
            </w:pPr>
            <w:r w:rsidRPr="002B446A">
              <w:rPr>
                <w:rFonts w:asciiTheme="minorHAnsi" w:hAnsiTheme="minorHAnsi" w:cstheme="minorHAnsi"/>
                <w:color w:val="000000"/>
              </w:rPr>
              <w:t>Sub-panel / UOA 21:</w:t>
            </w:r>
            <w:r w:rsidRPr="002B446A">
              <w:rPr>
                <w:rFonts w:asciiTheme="minorHAnsi" w:hAnsiTheme="minorHAnsi" w:cstheme="minorHAnsi"/>
                <w:color w:val="000000"/>
              </w:rPr>
              <w:tab/>
              <w:t>Sociology</w:t>
            </w:r>
          </w:p>
        </w:tc>
        <w:tc>
          <w:tcPr>
            <w:tcW w:w="1083" w:type="dxa"/>
          </w:tcPr>
          <w:p w14:paraId="7B11443A"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4CC68247" w14:textId="77777777" w:rsidTr="00B71B09">
        <w:tc>
          <w:tcPr>
            <w:tcW w:w="7933" w:type="dxa"/>
          </w:tcPr>
          <w:p w14:paraId="37C6DD9A" w14:textId="2523931B" w:rsidR="00313F93" w:rsidRDefault="00313F93" w:rsidP="00A30034">
            <w:pPr>
              <w:pStyle w:val="NormalWeb"/>
              <w:spacing w:before="300" w:beforeAutospacing="0" w:after="360" w:afterAutospacing="0"/>
              <w:jc w:val="both"/>
              <w:rPr>
                <w:rFonts w:asciiTheme="minorHAnsi" w:hAnsiTheme="minorHAnsi" w:cstheme="minorHAnsi"/>
                <w:color w:val="000000"/>
              </w:rPr>
            </w:pPr>
            <w:r w:rsidRPr="002B446A">
              <w:rPr>
                <w:rFonts w:asciiTheme="minorHAnsi" w:hAnsiTheme="minorHAnsi" w:cstheme="minorHAnsi"/>
                <w:color w:val="000000"/>
              </w:rPr>
              <w:t>Sub-panel / UOA 23:</w:t>
            </w:r>
            <w:r w:rsidRPr="002B446A">
              <w:rPr>
                <w:rFonts w:asciiTheme="minorHAnsi" w:hAnsiTheme="minorHAnsi" w:cstheme="minorHAnsi"/>
                <w:color w:val="000000"/>
              </w:rPr>
              <w:tab/>
              <w:t>Education</w:t>
            </w:r>
          </w:p>
        </w:tc>
        <w:tc>
          <w:tcPr>
            <w:tcW w:w="1083" w:type="dxa"/>
          </w:tcPr>
          <w:p w14:paraId="63303DFA"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0531601C" w14:textId="77777777" w:rsidTr="00B71B09">
        <w:tc>
          <w:tcPr>
            <w:tcW w:w="7933" w:type="dxa"/>
          </w:tcPr>
          <w:p w14:paraId="413468FE" w14:textId="166A13DE" w:rsidR="00313F93" w:rsidRDefault="00313F93" w:rsidP="00A30034">
            <w:pPr>
              <w:pStyle w:val="NormalWeb"/>
              <w:spacing w:before="300" w:beforeAutospacing="0" w:after="360" w:afterAutospacing="0"/>
              <w:jc w:val="both"/>
              <w:rPr>
                <w:rFonts w:asciiTheme="minorHAnsi" w:hAnsiTheme="minorHAnsi" w:cstheme="minorHAnsi"/>
                <w:color w:val="000000"/>
              </w:rPr>
            </w:pPr>
            <w:r w:rsidRPr="002B446A">
              <w:rPr>
                <w:rFonts w:asciiTheme="minorHAnsi" w:hAnsiTheme="minorHAnsi" w:cstheme="minorHAnsi"/>
                <w:color w:val="000000"/>
              </w:rPr>
              <w:t>Sub-panel / UOA 24:</w:t>
            </w:r>
            <w:r w:rsidRPr="002B446A">
              <w:rPr>
                <w:rFonts w:asciiTheme="minorHAnsi" w:hAnsiTheme="minorHAnsi" w:cstheme="minorHAnsi"/>
                <w:color w:val="000000"/>
              </w:rPr>
              <w:tab/>
              <w:t>Sport and Exercise Sciences, Leisure and Tourism</w:t>
            </w:r>
          </w:p>
        </w:tc>
        <w:tc>
          <w:tcPr>
            <w:tcW w:w="1083" w:type="dxa"/>
          </w:tcPr>
          <w:p w14:paraId="12ACAB39"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313F93" w14:paraId="62001A75" w14:textId="77777777" w:rsidTr="00B71B09">
        <w:tc>
          <w:tcPr>
            <w:tcW w:w="7933" w:type="dxa"/>
          </w:tcPr>
          <w:p w14:paraId="192D8B84" w14:textId="647D6CA2" w:rsidR="00313F93" w:rsidRDefault="00313F93" w:rsidP="00A30034">
            <w:pPr>
              <w:pStyle w:val="NormalWeb"/>
              <w:spacing w:before="300" w:beforeAutospacing="0" w:after="360" w:afterAutospacing="0"/>
              <w:jc w:val="both"/>
              <w:rPr>
                <w:rFonts w:asciiTheme="minorHAnsi" w:hAnsiTheme="minorHAnsi" w:cstheme="minorHAnsi"/>
                <w:color w:val="000000"/>
              </w:rPr>
            </w:pPr>
            <w:r w:rsidRPr="002B446A">
              <w:rPr>
                <w:rFonts w:asciiTheme="minorHAnsi" w:hAnsiTheme="minorHAnsi" w:cstheme="minorHAnsi"/>
                <w:color w:val="000000"/>
              </w:rPr>
              <w:t>Sub-panel / UOA 31:</w:t>
            </w:r>
            <w:r w:rsidRPr="002B446A">
              <w:rPr>
                <w:rFonts w:asciiTheme="minorHAnsi" w:hAnsiTheme="minorHAnsi" w:cstheme="minorHAnsi"/>
                <w:color w:val="000000"/>
              </w:rPr>
              <w:tab/>
              <w:t>Theology and Religious Studies</w:t>
            </w:r>
          </w:p>
        </w:tc>
        <w:tc>
          <w:tcPr>
            <w:tcW w:w="1083" w:type="dxa"/>
          </w:tcPr>
          <w:p w14:paraId="034DFD6E" w14:textId="77777777" w:rsidR="00313F93" w:rsidRDefault="00313F93" w:rsidP="00A30034">
            <w:pPr>
              <w:pStyle w:val="NormalWeb"/>
              <w:spacing w:before="300" w:beforeAutospacing="0" w:after="360" w:afterAutospacing="0"/>
              <w:jc w:val="both"/>
              <w:rPr>
                <w:rFonts w:asciiTheme="minorHAnsi" w:hAnsiTheme="minorHAnsi" w:cstheme="minorHAnsi"/>
                <w:color w:val="000000"/>
              </w:rPr>
            </w:pPr>
          </w:p>
        </w:tc>
      </w:tr>
      <w:tr w:rsidR="00D60617" w14:paraId="7F9F3700" w14:textId="77777777" w:rsidTr="00B71B09">
        <w:tc>
          <w:tcPr>
            <w:tcW w:w="7933" w:type="dxa"/>
          </w:tcPr>
          <w:p w14:paraId="3D24A300" w14:textId="783E5B00" w:rsidR="00D60617" w:rsidRPr="002B446A" w:rsidRDefault="00D60617" w:rsidP="00A30034">
            <w:pPr>
              <w:pStyle w:val="NormalWeb"/>
              <w:spacing w:before="300" w:beforeAutospacing="0" w:after="360" w:afterAutospacing="0"/>
              <w:jc w:val="both"/>
              <w:rPr>
                <w:rFonts w:asciiTheme="minorHAnsi" w:hAnsiTheme="minorHAnsi" w:cstheme="minorHAnsi"/>
                <w:color w:val="000000"/>
              </w:rPr>
            </w:pPr>
            <w:r>
              <w:rPr>
                <w:rFonts w:asciiTheme="minorHAnsi" w:hAnsiTheme="minorHAnsi" w:cstheme="minorHAnsi"/>
                <w:color w:val="000000"/>
              </w:rPr>
              <w:t>Other sub-panel / UOA</w:t>
            </w:r>
            <w:r w:rsidR="00A30034">
              <w:rPr>
                <w:rFonts w:asciiTheme="minorHAnsi" w:hAnsiTheme="minorHAnsi" w:cstheme="minorHAnsi"/>
                <w:color w:val="000000"/>
              </w:rPr>
              <w:t xml:space="preserve"> (please specif</w:t>
            </w:r>
            <w:r>
              <w:rPr>
                <w:rFonts w:asciiTheme="minorHAnsi" w:hAnsiTheme="minorHAnsi" w:cstheme="minorHAnsi"/>
                <w:color w:val="000000"/>
              </w:rPr>
              <w:t>y):</w:t>
            </w:r>
          </w:p>
        </w:tc>
        <w:tc>
          <w:tcPr>
            <w:tcW w:w="1083" w:type="dxa"/>
          </w:tcPr>
          <w:p w14:paraId="418DFFE8" w14:textId="77777777" w:rsidR="00D60617" w:rsidRDefault="00D60617" w:rsidP="00A30034">
            <w:pPr>
              <w:pStyle w:val="NormalWeb"/>
              <w:spacing w:before="300" w:beforeAutospacing="0" w:after="360" w:afterAutospacing="0"/>
              <w:jc w:val="both"/>
              <w:rPr>
                <w:rFonts w:asciiTheme="minorHAnsi" w:hAnsiTheme="minorHAnsi" w:cstheme="minorHAnsi"/>
                <w:color w:val="000000"/>
              </w:rPr>
            </w:pPr>
          </w:p>
        </w:tc>
      </w:tr>
    </w:tbl>
    <w:p w14:paraId="3903EEDF" w14:textId="77777777" w:rsidR="00313F93" w:rsidRDefault="00313F93" w:rsidP="00313F93">
      <w:pPr>
        <w:spacing w:after="0" w:line="240" w:lineRule="auto"/>
        <w:textAlignment w:val="baseline"/>
        <w:rPr>
          <w:rFonts w:eastAsia="Times New Roman" w:cstheme="minorHAnsi"/>
          <w:color w:val="000000"/>
          <w:sz w:val="24"/>
          <w:szCs w:val="24"/>
          <w:lang w:eastAsia="en-GB"/>
        </w:rPr>
      </w:pPr>
    </w:p>
    <w:p w14:paraId="66EFAEDC" w14:textId="77777777" w:rsidR="00313F93" w:rsidRDefault="00313F93" w:rsidP="00313F93">
      <w:pPr>
        <w:spacing w:after="0" w:line="240" w:lineRule="auto"/>
        <w:textAlignment w:val="baseline"/>
        <w:rPr>
          <w:rFonts w:eastAsia="Times New Roman" w:cstheme="minorHAnsi"/>
          <w:color w:val="000000"/>
          <w:sz w:val="24"/>
          <w:szCs w:val="24"/>
          <w:lang w:eastAsia="en-GB"/>
        </w:rPr>
      </w:pPr>
    </w:p>
    <w:p w14:paraId="14142390" w14:textId="2D0CA2F4" w:rsidR="00313F93" w:rsidRDefault="00313F93" w:rsidP="00313F93">
      <w:pPr>
        <w:spacing w:after="0" w:line="240" w:lineRule="auto"/>
        <w:textAlignment w:val="baseline"/>
        <w:rPr>
          <w:rFonts w:eastAsia="Times New Roman" w:cstheme="minorHAnsi"/>
          <w:color w:val="000000"/>
          <w:sz w:val="24"/>
          <w:szCs w:val="24"/>
          <w:lang w:eastAsia="en-GB"/>
        </w:rPr>
      </w:pPr>
    </w:p>
    <w:p w14:paraId="58D43E69" w14:textId="4072A30F" w:rsidR="00A30034" w:rsidRDefault="00A30034" w:rsidP="00313F93">
      <w:pPr>
        <w:spacing w:after="0" w:line="240" w:lineRule="auto"/>
        <w:textAlignment w:val="baseline"/>
        <w:rPr>
          <w:rFonts w:eastAsia="Times New Roman" w:cstheme="minorHAnsi"/>
          <w:color w:val="000000"/>
          <w:sz w:val="24"/>
          <w:szCs w:val="24"/>
          <w:lang w:eastAsia="en-GB"/>
        </w:rPr>
      </w:pPr>
    </w:p>
    <w:p w14:paraId="08E63CD0" w14:textId="77777777" w:rsidR="00A30034" w:rsidRDefault="00A30034" w:rsidP="00313F93">
      <w:pPr>
        <w:spacing w:after="0" w:line="240" w:lineRule="auto"/>
        <w:textAlignment w:val="baseline"/>
        <w:rPr>
          <w:rFonts w:eastAsia="Times New Roman" w:cstheme="minorHAnsi"/>
          <w:color w:val="000000"/>
          <w:sz w:val="24"/>
          <w:szCs w:val="24"/>
          <w:lang w:eastAsia="en-GB"/>
        </w:rPr>
      </w:pPr>
    </w:p>
    <w:p w14:paraId="63A50588" w14:textId="77777777" w:rsidR="00313F93" w:rsidRDefault="00313F93" w:rsidP="00313F93">
      <w:pPr>
        <w:spacing w:after="0" w:line="240" w:lineRule="auto"/>
        <w:textAlignment w:val="baseline"/>
        <w:rPr>
          <w:rFonts w:eastAsia="Times New Roman" w:cstheme="minorHAnsi"/>
          <w:color w:val="000000"/>
          <w:sz w:val="24"/>
          <w:szCs w:val="24"/>
          <w:lang w:eastAsia="en-GB"/>
        </w:rPr>
      </w:pPr>
    </w:p>
    <w:p w14:paraId="50C637CB" w14:textId="77777777" w:rsidR="00313F93" w:rsidRPr="008341AA" w:rsidRDefault="00313F93" w:rsidP="00313F93">
      <w:pPr>
        <w:spacing w:after="0" w:line="240" w:lineRule="auto"/>
        <w:textAlignment w:val="baseline"/>
        <w:rPr>
          <w:rFonts w:eastAsia="Times New Roman" w:cstheme="minorHAnsi"/>
          <w:b/>
          <w:color w:val="000000"/>
          <w:sz w:val="24"/>
          <w:szCs w:val="24"/>
          <w:lang w:eastAsia="en-GB"/>
        </w:rPr>
      </w:pPr>
      <w:r w:rsidRPr="008341AA">
        <w:rPr>
          <w:rFonts w:cstheme="minorHAnsi"/>
          <w:b/>
          <w:color w:val="000000"/>
          <w:sz w:val="24"/>
          <w:szCs w:val="24"/>
        </w:rPr>
        <w:lastRenderedPageBreak/>
        <w:t>Role:</w:t>
      </w:r>
    </w:p>
    <w:tbl>
      <w:tblPr>
        <w:tblStyle w:val="TableGrid"/>
        <w:tblW w:w="0" w:type="auto"/>
        <w:tblLook w:val="04A0" w:firstRow="1" w:lastRow="0" w:firstColumn="1" w:lastColumn="0" w:noHBand="0" w:noVBand="1"/>
      </w:tblPr>
      <w:tblGrid>
        <w:gridCol w:w="8075"/>
        <w:gridCol w:w="941"/>
      </w:tblGrid>
      <w:tr w:rsidR="00313F93" w14:paraId="139C350F" w14:textId="77777777" w:rsidTr="004875FA">
        <w:tc>
          <w:tcPr>
            <w:tcW w:w="8075" w:type="dxa"/>
          </w:tcPr>
          <w:p w14:paraId="5F574ED2" w14:textId="77777777" w:rsidR="00313F93" w:rsidRPr="002B446A"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Sub-panel</w:t>
            </w:r>
            <w:r w:rsidRPr="002B446A">
              <w:rPr>
                <w:rFonts w:asciiTheme="minorHAnsi" w:hAnsiTheme="minorHAnsi" w:cstheme="minorHAnsi"/>
                <w:color w:val="000000"/>
              </w:rPr>
              <w:t xml:space="preserve"> member – interdisciplinary </w:t>
            </w:r>
          </w:p>
          <w:p w14:paraId="3377B398" w14:textId="77777777" w:rsidR="00313F93" w:rsidRDefault="00313F93" w:rsidP="004875FA">
            <w:pPr>
              <w:textAlignment w:val="baseline"/>
              <w:rPr>
                <w:rFonts w:eastAsia="Times New Roman" w:cstheme="minorHAnsi"/>
                <w:color w:val="000000"/>
                <w:sz w:val="24"/>
                <w:szCs w:val="24"/>
                <w:lang w:eastAsia="en-GB"/>
              </w:rPr>
            </w:pPr>
          </w:p>
        </w:tc>
        <w:tc>
          <w:tcPr>
            <w:tcW w:w="941" w:type="dxa"/>
          </w:tcPr>
          <w:p w14:paraId="123197E0" w14:textId="77777777" w:rsidR="00313F93" w:rsidRDefault="00313F93" w:rsidP="004875FA">
            <w:pPr>
              <w:textAlignment w:val="baseline"/>
              <w:rPr>
                <w:rFonts w:eastAsia="Times New Roman" w:cstheme="minorHAnsi"/>
                <w:color w:val="000000"/>
                <w:sz w:val="24"/>
                <w:szCs w:val="24"/>
                <w:lang w:eastAsia="en-GB"/>
              </w:rPr>
            </w:pPr>
          </w:p>
        </w:tc>
      </w:tr>
      <w:tr w:rsidR="00313F93" w14:paraId="1FA91B2D" w14:textId="77777777" w:rsidTr="004875FA">
        <w:tc>
          <w:tcPr>
            <w:tcW w:w="8075" w:type="dxa"/>
          </w:tcPr>
          <w:p w14:paraId="6AAC3B44" w14:textId="77777777" w:rsidR="00313F93" w:rsidRPr="002B446A"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Sub-panel</w:t>
            </w:r>
            <w:r w:rsidRPr="002B446A">
              <w:rPr>
                <w:rFonts w:asciiTheme="minorHAnsi" w:hAnsiTheme="minorHAnsi" w:cstheme="minorHAnsi"/>
                <w:color w:val="000000"/>
              </w:rPr>
              <w:t xml:space="preserve"> member – international</w:t>
            </w:r>
          </w:p>
          <w:p w14:paraId="6C6A9018" w14:textId="77777777" w:rsidR="00313F93" w:rsidRDefault="00313F93" w:rsidP="004875FA">
            <w:pPr>
              <w:textAlignment w:val="baseline"/>
              <w:rPr>
                <w:rFonts w:eastAsia="Times New Roman" w:cstheme="minorHAnsi"/>
                <w:color w:val="000000"/>
                <w:sz w:val="24"/>
                <w:szCs w:val="24"/>
                <w:lang w:eastAsia="en-GB"/>
              </w:rPr>
            </w:pPr>
          </w:p>
        </w:tc>
        <w:tc>
          <w:tcPr>
            <w:tcW w:w="941" w:type="dxa"/>
          </w:tcPr>
          <w:p w14:paraId="4F26D43E" w14:textId="77777777" w:rsidR="00313F93" w:rsidRDefault="00313F93" w:rsidP="004875FA">
            <w:pPr>
              <w:textAlignment w:val="baseline"/>
              <w:rPr>
                <w:rFonts w:eastAsia="Times New Roman" w:cstheme="minorHAnsi"/>
                <w:color w:val="000000"/>
                <w:sz w:val="24"/>
                <w:szCs w:val="24"/>
                <w:lang w:eastAsia="en-GB"/>
              </w:rPr>
            </w:pPr>
          </w:p>
        </w:tc>
      </w:tr>
      <w:tr w:rsidR="00313F93" w14:paraId="0E855C97" w14:textId="77777777" w:rsidTr="004875FA">
        <w:tc>
          <w:tcPr>
            <w:tcW w:w="8075" w:type="dxa"/>
          </w:tcPr>
          <w:p w14:paraId="2C829FA5" w14:textId="77777777" w:rsidR="00313F93" w:rsidRPr="002B446A"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Sub-panel </w:t>
            </w:r>
            <w:r w:rsidRPr="002B446A">
              <w:rPr>
                <w:rFonts w:asciiTheme="minorHAnsi" w:hAnsiTheme="minorHAnsi" w:cstheme="minorHAnsi"/>
                <w:color w:val="000000"/>
              </w:rPr>
              <w:t>member – practising researcher</w:t>
            </w:r>
          </w:p>
          <w:p w14:paraId="2A334E17" w14:textId="77777777" w:rsidR="00313F93" w:rsidRDefault="00313F93" w:rsidP="004875FA">
            <w:pPr>
              <w:textAlignment w:val="baseline"/>
              <w:rPr>
                <w:rFonts w:eastAsia="Times New Roman" w:cstheme="minorHAnsi"/>
                <w:color w:val="000000"/>
                <w:sz w:val="24"/>
                <w:szCs w:val="24"/>
                <w:lang w:eastAsia="en-GB"/>
              </w:rPr>
            </w:pPr>
          </w:p>
        </w:tc>
        <w:tc>
          <w:tcPr>
            <w:tcW w:w="941" w:type="dxa"/>
          </w:tcPr>
          <w:p w14:paraId="0D479755" w14:textId="77777777" w:rsidR="00313F93" w:rsidRDefault="00313F93" w:rsidP="004875FA">
            <w:pPr>
              <w:textAlignment w:val="baseline"/>
              <w:rPr>
                <w:rFonts w:eastAsia="Times New Roman" w:cstheme="minorHAnsi"/>
                <w:color w:val="000000"/>
                <w:sz w:val="24"/>
                <w:szCs w:val="24"/>
                <w:lang w:eastAsia="en-GB"/>
              </w:rPr>
            </w:pPr>
          </w:p>
        </w:tc>
      </w:tr>
      <w:tr w:rsidR="00313F93" w14:paraId="31D9EFDC" w14:textId="77777777" w:rsidTr="004875FA">
        <w:tc>
          <w:tcPr>
            <w:tcW w:w="8075" w:type="dxa"/>
          </w:tcPr>
          <w:p w14:paraId="2D3DD5FD" w14:textId="77777777" w:rsidR="00313F93" w:rsidRPr="002B446A" w:rsidRDefault="00313F93" w:rsidP="004875FA">
            <w:pPr>
              <w:pStyle w:val="NormalWeb"/>
              <w:spacing w:before="30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Sub-panel </w:t>
            </w:r>
            <w:r w:rsidRPr="002B446A">
              <w:rPr>
                <w:rFonts w:asciiTheme="minorHAnsi" w:hAnsiTheme="minorHAnsi" w:cstheme="minorHAnsi"/>
                <w:color w:val="000000"/>
              </w:rPr>
              <w:t>member – wider use and benefits of research</w:t>
            </w:r>
          </w:p>
          <w:p w14:paraId="3847092D" w14:textId="77777777" w:rsidR="00313F93" w:rsidRDefault="00313F93" w:rsidP="004875FA">
            <w:pPr>
              <w:textAlignment w:val="baseline"/>
              <w:rPr>
                <w:rFonts w:eastAsia="Times New Roman" w:cstheme="minorHAnsi"/>
                <w:color w:val="000000"/>
                <w:sz w:val="24"/>
                <w:szCs w:val="24"/>
                <w:lang w:eastAsia="en-GB"/>
              </w:rPr>
            </w:pPr>
          </w:p>
        </w:tc>
        <w:tc>
          <w:tcPr>
            <w:tcW w:w="941" w:type="dxa"/>
          </w:tcPr>
          <w:p w14:paraId="1837DB04" w14:textId="77777777" w:rsidR="00313F93" w:rsidRDefault="00313F93" w:rsidP="004875FA">
            <w:pPr>
              <w:textAlignment w:val="baseline"/>
              <w:rPr>
                <w:rFonts w:eastAsia="Times New Roman" w:cstheme="minorHAnsi"/>
                <w:color w:val="000000"/>
                <w:sz w:val="24"/>
                <w:szCs w:val="24"/>
                <w:lang w:eastAsia="en-GB"/>
              </w:rPr>
            </w:pPr>
          </w:p>
        </w:tc>
      </w:tr>
      <w:tr w:rsidR="00313F93" w14:paraId="228D6628" w14:textId="77777777" w:rsidTr="004875FA">
        <w:tc>
          <w:tcPr>
            <w:tcW w:w="8075" w:type="dxa"/>
          </w:tcPr>
          <w:p w14:paraId="10D3A8BC" w14:textId="77777777" w:rsidR="00313F93" w:rsidRPr="002B446A" w:rsidRDefault="00313F93" w:rsidP="004875FA">
            <w:pPr>
              <w:pStyle w:val="NormalWeb"/>
              <w:spacing w:before="300" w:beforeAutospacing="0" w:after="0" w:afterAutospacing="0"/>
              <w:jc w:val="both"/>
              <w:rPr>
                <w:rFonts w:asciiTheme="minorHAnsi" w:hAnsiTheme="minorHAnsi" w:cstheme="minorHAnsi"/>
                <w:color w:val="000000"/>
              </w:rPr>
            </w:pPr>
            <w:r w:rsidRPr="002B446A">
              <w:rPr>
                <w:rFonts w:asciiTheme="minorHAnsi" w:hAnsiTheme="minorHAnsi" w:cstheme="minorHAnsi"/>
                <w:color w:val="000000"/>
              </w:rPr>
              <w:t>Impact assessor (appointment in 2020)</w:t>
            </w:r>
          </w:p>
          <w:p w14:paraId="22FCF7A9" w14:textId="77777777" w:rsidR="00313F93" w:rsidRDefault="00313F93" w:rsidP="004875FA">
            <w:pPr>
              <w:textAlignment w:val="baseline"/>
              <w:rPr>
                <w:rFonts w:eastAsia="Times New Roman" w:cstheme="minorHAnsi"/>
                <w:color w:val="000000"/>
                <w:sz w:val="24"/>
                <w:szCs w:val="24"/>
                <w:lang w:eastAsia="en-GB"/>
              </w:rPr>
            </w:pPr>
          </w:p>
        </w:tc>
        <w:tc>
          <w:tcPr>
            <w:tcW w:w="941" w:type="dxa"/>
          </w:tcPr>
          <w:p w14:paraId="5DB5CD2F" w14:textId="77777777" w:rsidR="00313F93" w:rsidRDefault="00313F93" w:rsidP="004875FA">
            <w:pPr>
              <w:textAlignment w:val="baseline"/>
              <w:rPr>
                <w:rFonts w:eastAsia="Times New Roman" w:cstheme="minorHAnsi"/>
                <w:color w:val="000000"/>
                <w:sz w:val="24"/>
                <w:szCs w:val="24"/>
                <w:lang w:eastAsia="en-GB"/>
              </w:rPr>
            </w:pPr>
          </w:p>
        </w:tc>
      </w:tr>
      <w:tr w:rsidR="00313F93" w14:paraId="31E3AB54" w14:textId="77777777" w:rsidTr="004875FA">
        <w:tc>
          <w:tcPr>
            <w:tcW w:w="8075" w:type="dxa"/>
          </w:tcPr>
          <w:p w14:paraId="2594DD75" w14:textId="77777777" w:rsidR="00313F93" w:rsidRPr="002B446A" w:rsidRDefault="00313F93" w:rsidP="004875FA">
            <w:pPr>
              <w:pStyle w:val="NormalWeb"/>
              <w:spacing w:before="300" w:beforeAutospacing="0" w:after="0" w:afterAutospacing="0"/>
              <w:jc w:val="both"/>
              <w:rPr>
                <w:rFonts w:asciiTheme="minorHAnsi" w:hAnsiTheme="minorHAnsi" w:cstheme="minorHAnsi"/>
                <w:color w:val="000000"/>
              </w:rPr>
            </w:pPr>
            <w:r w:rsidRPr="002B446A">
              <w:rPr>
                <w:rFonts w:asciiTheme="minorHAnsi" w:hAnsiTheme="minorHAnsi" w:cstheme="minorHAnsi"/>
                <w:color w:val="000000"/>
              </w:rPr>
              <w:t>Output assessor (appointment in 2020)</w:t>
            </w:r>
          </w:p>
          <w:p w14:paraId="5B008B92" w14:textId="77777777" w:rsidR="00313F93" w:rsidRDefault="00313F93" w:rsidP="004875FA">
            <w:pPr>
              <w:textAlignment w:val="baseline"/>
              <w:rPr>
                <w:rFonts w:eastAsia="Times New Roman" w:cstheme="minorHAnsi"/>
                <w:color w:val="000000"/>
                <w:sz w:val="24"/>
                <w:szCs w:val="24"/>
                <w:lang w:eastAsia="en-GB"/>
              </w:rPr>
            </w:pPr>
          </w:p>
        </w:tc>
        <w:tc>
          <w:tcPr>
            <w:tcW w:w="941" w:type="dxa"/>
          </w:tcPr>
          <w:p w14:paraId="3EF7577A" w14:textId="77777777" w:rsidR="00313F93" w:rsidRDefault="00313F93" w:rsidP="004875FA">
            <w:pPr>
              <w:textAlignment w:val="baseline"/>
              <w:rPr>
                <w:rFonts w:eastAsia="Times New Roman" w:cstheme="minorHAnsi"/>
                <w:color w:val="000000"/>
                <w:sz w:val="24"/>
                <w:szCs w:val="24"/>
                <w:lang w:eastAsia="en-GB"/>
              </w:rPr>
            </w:pPr>
          </w:p>
        </w:tc>
      </w:tr>
    </w:tbl>
    <w:p w14:paraId="06307E5A" w14:textId="77777777" w:rsidR="00313F93" w:rsidRDefault="00313F93" w:rsidP="00313F93">
      <w:pPr>
        <w:spacing w:after="0" w:line="240" w:lineRule="auto"/>
        <w:textAlignment w:val="baseline"/>
        <w:rPr>
          <w:rFonts w:eastAsia="Times New Roman" w:cstheme="minorHAnsi"/>
          <w:b/>
          <w:color w:val="000000"/>
          <w:sz w:val="24"/>
          <w:szCs w:val="24"/>
          <w:lang w:eastAsia="en-GB"/>
        </w:rPr>
      </w:pPr>
    </w:p>
    <w:p w14:paraId="0D6BE517" w14:textId="77777777" w:rsidR="00313F93" w:rsidRDefault="00313F93" w:rsidP="00313F93">
      <w:pPr>
        <w:spacing w:after="0" w:line="240" w:lineRule="auto"/>
        <w:textAlignment w:val="baseline"/>
        <w:rPr>
          <w:rFonts w:eastAsia="Times New Roman" w:cstheme="minorHAnsi"/>
          <w:b/>
          <w:color w:val="000000"/>
          <w:sz w:val="24"/>
          <w:szCs w:val="24"/>
          <w:lang w:eastAsia="en-GB"/>
        </w:rPr>
      </w:pPr>
    </w:p>
    <w:p w14:paraId="7F406524" w14:textId="729CD4E6" w:rsidR="00313F93" w:rsidRPr="008341AA" w:rsidRDefault="00313F93" w:rsidP="00313F93">
      <w:pPr>
        <w:spacing w:after="0" w:line="240" w:lineRule="auto"/>
        <w:textAlignment w:val="baseline"/>
        <w:rPr>
          <w:rFonts w:eastAsia="Times New Roman" w:cstheme="minorHAnsi"/>
          <w:b/>
          <w:color w:val="000000"/>
          <w:sz w:val="24"/>
          <w:szCs w:val="24"/>
          <w:lang w:eastAsia="en-GB"/>
        </w:rPr>
      </w:pPr>
      <w:r w:rsidRPr="008341AA">
        <w:rPr>
          <w:rFonts w:eastAsia="Times New Roman" w:cstheme="minorHAnsi"/>
          <w:b/>
          <w:color w:val="000000"/>
          <w:sz w:val="24"/>
          <w:szCs w:val="24"/>
          <w:lang w:eastAsia="en-GB"/>
        </w:rPr>
        <w:t>Would you like to be nominated for the role of interdisciplinary research adviser?</w:t>
      </w:r>
    </w:p>
    <w:p w14:paraId="64750259" w14:textId="77777777" w:rsidR="00313F93" w:rsidRDefault="00313F93" w:rsidP="00313F93">
      <w:pPr>
        <w:pStyle w:val="NormalWeb"/>
        <w:spacing w:before="0" w:beforeAutospacing="0" w:after="0" w:afterAutospacing="0"/>
        <w:rPr>
          <w:rFonts w:asciiTheme="minorHAnsi" w:hAnsiTheme="minorHAnsi" w:cstheme="minorHAnsi"/>
          <w:color w:val="000000"/>
        </w:rPr>
      </w:pPr>
    </w:p>
    <w:p w14:paraId="77E7FC4D" w14:textId="77777777" w:rsidR="00313F93" w:rsidRDefault="00313F93" w:rsidP="00313F9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YES / NO </w:t>
      </w:r>
      <w:r>
        <w:rPr>
          <w:rFonts w:asciiTheme="minorHAnsi" w:hAnsiTheme="minorHAnsi" w:cstheme="minorHAnsi"/>
          <w:color w:val="000000"/>
        </w:rPr>
        <w:br/>
      </w:r>
    </w:p>
    <w:p w14:paraId="19C70C5D" w14:textId="77777777" w:rsidR="00313F93" w:rsidRPr="00D3006F" w:rsidRDefault="00313F93" w:rsidP="00313F93">
      <w:pPr>
        <w:pStyle w:val="NormalWeb"/>
        <w:spacing w:before="0" w:beforeAutospacing="0" w:after="0" w:afterAutospacing="0"/>
        <w:rPr>
          <w:rFonts w:asciiTheme="minorHAnsi" w:hAnsiTheme="minorHAnsi" w:cstheme="minorHAnsi"/>
          <w:b/>
          <w:color w:val="000000"/>
        </w:rPr>
      </w:pPr>
    </w:p>
    <w:p w14:paraId="0431FEF7" w14:textId="77777777" w:rsidR="00313F93" w:rsidRPr="009625EC" w:rsidRDefault="00313F93" w:rsidP="00313F93">
      <w:pPr>
        <w:pStyle w:val="NormalWeb"/>
        <w:spacing w:before="0" w:beforeAutospacing="0" w:after="0" w:afterAutospacing="0"/>
        <w:jc w:val="both"/>
        <w:rPr>
          <w:rFonts w:asciiTheme="minorHAnsi" w:hAnsiTheme="minorHAnsi" w:cstheme="minorHAnsi"/>
          <w:b/>
          <w:color w:val="000000"/>
        </w:rPr>
      </w:pPr>
      <w:r>
        <w:rPr>
          <w:rFonts w:asciiTheme="minorHAnsi" w:hAnsiTheme="minorHAnsi" w:cstheme="minorHAnsi"/>
          <w:b/>
          <w:color w:val="000000"/>
        </w:rPr>
        <w:t>Have you</w:t>
      </w:r>
      <w:r w:rsidRPr="009625EC">
        <w:rPr>
          <w:rFonts w:asciiTheme="minorHAnsi" w:hAnsiTheme="minorHAnsi" w:cstheme="minorHAnsi"/>
          <w:b/>
          <w:color w:val="000000"/>
        </w:rPr>
        <w:t xml:space="preserve"> read and understood the role and responsibilities of the panel</w:t>
      </w:r>
      <w:r>
        <w:rPr>
          <w:rFonts w:asciiTheme="minorHAnsi" w:hAnsiTheme="minorHAnsi" w:cstheme="minorHAnsi"/>
          <w:b/>
          <w:color w:val="000000"/>
        </w:rPr>
        <w:t xml:space="preserve"> including </w:t>
      </w:r>
      <w:r w:rsidRPr="009625EC">
        <w:rPr>
          <w:rFonts w:asciiTheme="minorHAnsi" w:hAnsiTheme="minorHAnsi" w:cstheme="minorHAnsi"/>
          <w:b/>
          <w:color w:val="000000"/>
        </w:rPr>
        <w:t>the timetable</w:t>
      </w:r>
      <w:r>
        <w:rPr>
          <w:rFonts w:asciiTheme="minorHAnsi" w:hAnsiTheme="minorHAnsi" w:cstheme="minorHAnsi"/>
          <w:b/>
          <w:color w:val="000000"/>
        </w:rPr>
        <w:t xml:space="preserve"> and </w:t>
      </w:r>
      <w:r w:rsidRPr="009625EC">
        <w:rPr>
          <w:rFonts w:asciiTheme="minorHAnsi" w:hAnsiTheme="minorHAnsi" w:cstheme="minorHAnsi"/>
          <w:b/>
          <w:color w:val="000000"/>
        </w:rPr>
        <w:t xml:space="preserve">workload </w:t>
      </w:r>
      <w:r>
        <w:rPr>
          <w:rFonts w:asciiTheme="minorHAnsi" w:hAnsiTheme="minorHAnsi" w:cstheme="minorHAnsi"/>
          <w:b/>
          <w:color w:val="000000"/>
        </w:rPr>
        <w:t>commitment?</w:t>
      </w:r>
    </w:p>
    <w:p w14:paraId="0D0EFF88"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p>
    <w:p w14:paraId="136DC7EB"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YES / NO</w:t>
      </w:r>
    </w:p>
    <w:p w14:paraId="759B4F18" w14:textId="77777777" w:rsidR="00313F93" w:rsidRDefault="00313F93" w:rsidP="00313F93">
      <w:pPr>
        <w:pStyle w:val="NormalWeb"/>
        <w:spacing w:before="0" w:beforeAutospacing="0" w:after="0" w:afterAutospacing="0"/>
        <w:jc w:val="both"/>
        <w:rPr>
          <w:rFonts w:asciiTheme="minorHAnsi" w:hAnsiTheme="minorHAnsi" w:cstheme="minorHAnsi"/>
          <w:b/>
          <w:color w:val="000000"/>
        </w:rPr>
      </w:pPr>
    </w:p>
    <w:p w14:paraId="62364BEB" w14:textId="77777777" w:rsidR="00313F93" w:rsidRDefault="00313F93" w:rsidP="00313F93">
      <w:pPr>
        <w:pStyle w:val="NormalWeb"/>
        <w:spacing w:before="0" w:beforeAutospacing="0" w:after="0" w:afterAutospacing="0"/>
        <w:jc w:val="both"/>
        <w:rPr>
          <w:rFonts w:asciiTheme="minorHAnsi" w:hAnsiTheme="minorHAnsi" w:cstheme="minorHAnsi"/>
          <w:b/>
          <w:color w:val="000000"/>
        </w:rPr>
      </w:pPr>
    </w:p>
    <w:p w14:paraId="580B6E7B" w14:textId="77777777" w:rsidR="00313F93" w:rsidRPr="009625EC" w:rsidRDefault="00313F93" w:rsidP="00313F93">
      <w:pPr>
        <w:pStyle w:val="NormalWeb"/>
        <w:spacing w:before="0" w:beforeAutospacing="0" w:after="0" w:afterAutospacing="0"/>
        <w:jc w:val="both"/>
        <w:rPr>
          <w:rFonts w:asciiTheme="minorHAnsi" w:hAnsiTheme="minorHAnsi" w:cstheme="minorHAnsi"/>
          <w:b/>
        </w:rPr>
      </w:pPr>
      <w:r w:rsidRPr="009625EC">
        <w:rPr>
          <w:rFonts w:asciiTheme="minorHAnsi" w:hAnsiTheme="minorHAnsi" w:cstheme="minorHAnsi"/>
          <w:b/>
          <w:color w:val="000000"/>
        </w:rPr>
        <w:t xml:space="preserve">Are you </w:t>
      </w:r>
      <w:r w:rsidRPr="009625EC">
        <w:rPr>
          <w:rFonts w:asciiTheme="minorHAnsi" w:hAnsiTheme="minorHAnsi" w:cstheme="minorHAnsi"/>
          <w:b/>
        </w:rPr>
        <w:t>willing and able to serve as a panel member</w:t>
      </w:r>
      <w:r>
        <w:rPr>
          <w:rFonts w:asciiTheme="minorHAnsi" w:hAnsiTheme="minorHAnsi" w:cstheme="minorHAnsi"/>
          <w:b/>
        </w:rPr>
        <w:t xml:space="preserve"> for the full duration of the process</w:t>
      </w:r>
      <w:r w:rsidRPr="009625EC">
        <w:rPr>
          <w:rFonts w:asciiTheme="minorHAnsi" w:hAnsiTheme="minorHAnsi" w:cstheme="minorHAnsi"/>
          <w:b/>
        </w:rPr>
        <w:t>?</w:t>
      </w:r>
    </w:p>
    <w:p w14:paraId="499A450B"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p>
    <w:p w14:paraId="3E57811A"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YES / NO</w:t>
      </w:r>
    </w:p>
    <w:p w14:paraId="3E008E93" w14:textId="77777777" w:rsidR="00313F93" w:rsidRDefault="00313F93" w:rsidP="00313F93">
      <w:pPr>
        <w:pStyle w:val="NormalWeb"/>
        <w:spacing w:before="0" w:beforeAutospacing="0" w:after="0" w:afterAutospacing="0"/>
        <w:jc w:val="both"/>
        <w:rPr>
          <w:rFonts w:asciiTheme="minorHAnsi" w:hAnsiTheme="minorHAnsi" w:cstheme="minorHAnsi"/>
        </w:rPr>
      </w:pPr>
    </w:p>
    <w:p w14:paraId="366A65DC" w14:textId="77777777" w:rsidR="00313F93" w:rsidRDefault="00313F93" w:rsidP="00313F93">
      <w:pPr>
        <w:spacing w:after="0" w:line="240" w:lineRule="auto"/>
        <w:jc w:val="both"/>
        <w:rPr>
          <w:rFonts w:cstheme="minorHAnsi"/>
          <w:b/>
          <w:color w:val="000000"/>
          <w:sz w:val="24"/>
          <w:szCs w:val="24"/>
        </w:rPr>
      </w:pPr>
    </w:p>
    <w:p w14:paraId="493C2075" w14:textId="77777777" w:rsidR="002323FA" w:rsidRDefault="002323FA" w:rsidP="00313F93">
      <w:pPr>
        <w:spacing w:after="0" w:line="240" w:lineRule="auto"/>
        <w:jc w:val="both"/>
        <w:rPr>
          <w:rFonts w:cstheme="minorHAnsi"/>
          <w:b/>
          <w:color w:val="000000"/>
          <w:sz w:val="24"/>
          <w:szCs w:val="24"/>
        </w:rPr>
      </w:pPr>
    </w:p>
    <w:p w14:paraId="2AD27533" w14:textId="7DB5F9C6" w:rsidR="00313F93" w:rsidRPr="009625EC" w:rsidRDefault="00313F93" w:rsidP="00313F93">
      <w:pPr>
        <w:spacing w:after="0" w:line="240" w:lineRule="auto"/>
        <w:jc w:val="both"/>
        <w:rPr>
          <w:rFonts w:cstheme="minorHAnsi"/>
          <w:b/>
          <w:color w:val="000000"/>
          <w:sz w:val="24"/>
          <w:szCs w:val="24"/>
        </w:rPr>
      </w:pPr>
      <w:r w:rsidRPr="009625EC">
        <w:rPr>
          <w:rFonts w:cstheme="minorHAnsi"/>
          <w:b/>
          <w:color w:val="000000"/>
          <w:sz w:val="24"/>
          <w:szCs w:val="24"/>
        </w:rPr>
        <w:t>If appropriate, do you have the support of your Head of Department/School to take on the role of panel member?</w:t>
      </w:r>
    </w:p>
    <w:p w14:paraId="66E6FBEB"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p>
    <w:p w14:paraId="465B50C5"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YES / NO</w:t>
      </w:r>
    </w:p>
    <w:p w14:paraId="38366CB5" w14:textId="77777777" w:rsidR="00313F93" w:rsidRDefault="00313F93" w:rsidP="00313F93">
      <w:pPr>
        <w:pStyle w:val="NormalWeb"/>
        <w:spacing w:before="0" w:beforeAutospacing="0" w:after="0" w:afterAutospacing="0"/>
        <w:jc w:val="both"/>
        <w:rPr>
          <w:rFonts w:asciiTheme="minorHAnsi" w:hAnsiTheme="minorHAnsi" w:cstheme="minorHAnsi"/>
          <w:b/>
          <w:color w:val="000000"/>
        </w:rPr>
      </w:pPr>
    </w:p>
    <w:p w14:paraId="1AF53F1D" w14:textId="77777777" w:rsidR="00313F93" w:rsidRDefault="00313F93" w:rsidP="00313F93">
      <w:pPr>
        <w:pStyle w:val="NormalWeb"/>
        <w:spacing w:before="0" w:beforeAutospacing="0" w:after="0" w:afterAutospacing="0"/>
        <w:jc w:val="both"/>
        <w:rPr>
          <w:rFonts w:asciiTheme="minorHAnsi" w:hAnsiTheme="minorHAnsi" w:cstheme="minorHAnsi"/>
          <w:b/>
          <w:color w:val="000000"/>
        </w:rPr>
      </w:pPr>
    </w:p>
    <w:p w14:paraId="4D82E977" w14:textId="77777777" w:rsidR="00313F93" w:rsidRPr="00406B20" w:rsidRDefault="00313F93" w:rsidP="00313F93">
      <w:pPr>
        <w:pStyle w:val="NormalWeb"/>
        <w:spacing w:before="0" w:beforeAutospacing="0" w:after="0" w:afterAutospacing="0"/>
        <w:jc w:val="both"/>
        <w:rPr>
          <w:rFonts w:asciiTheme="minorHAnsi" w:hAnsiTheme="minorHAnsi" w:cstheme="minorHAnsi"/>
          <w:b/>
          <w:color w:val="000000"/>
        </w:rPr>
      </w:pPr>
      <w:r w:rsidRPr="00406B20">
        <w:rPr>
          <w:rFonts w:asciiTheme="minorHAnsi" w:hAnsiTheme="minorHAnsi" w:cstheme="minorHAnsi"/>
          <w:b/>
          <w:color w:val="000000"/>
        </w:rPr>
        <w:t>Are you a member of the BSA?</w:t>
      </w:r>
    </w:p>
    <w:p w14:paraId="32436155"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p>
    <w:p w14:paraId="5DF9D152"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YES / NO</w:t>
      </w:r>
    </w:p>
    <w:p w14:paraId="53E00FA7"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p>
    <w:p w14:paraId="34B6FC45" w14:textId="470BF40F" w:rsidR="007B027A" w:rsidRDefault="007B027A" w:rsidP="00313F93">
      <w:pPr>
        <w:spacing w:after="0" w:line="240" w:lineRule="auto"/>
        <w:jc w:val="both"/>
        <w:rPr>
          <w:rFonts w:cstheme="minorHAnsi"/>
          <w:b/>
          <w:color w:val="000000"/>
          <w:sz w:val="24"/>
          <w:szCs w:val="24"/>
        </w:rPr>
      </w:pPr>
    </w:p>
    <w:p w14:paraId="26656506" w14:textId="77777777" w:rsidR="00D60617" w:rsidRDefault="00D60617" w:rsidP="00313F93">
      <w:pPr>
        <w:spacing w:after="0" w:line="240" w:lineRule="auto"/>
        <w:jc w:val="both"/>
        <w:rPr>
          <w:rFonts w:cstheme="minorHAnsi"/>
          <w:b/>
          <w:color w:val="000000"/>
          <w:sz w:val="24"/>
          <w:szCs w:val="24"/>
        </w:rPr>
      </w:pPr>
    </w:p>
    <w:p w14:paraId="55C563D7" w14:textId="46FB60A2" w:rsidR="00313F93" w:rsidRDefault="00313F93" w:rsidP="00313F93">
      <w:pPr>
        <w:spacing w:after="0" w:line="240" w:lineRule="auto"/>
        <w:jc w:val="both"/>
        <w:rPr>
          <w:rFonts w:cstheme="minorHAnsi"/>
          <w:b/>
          <w:color w:val="000000"/>
          <w:sz w:val="24"/>
          <w:szCs w:val="24"/>
        </w:rPr>
      </w:pPr>
      <w:r w:rsidRPr="009625EC">
        <w:rPr>
          <w:rFonts w:cstheme="minorHAnsi"/>
          <w:b/>
          <w:color w:val="000000"/>
          <w:sz w:val="24"/>
          <w:szCs w:val="24"/>
        </w:rPr>
        <w:t>Equality and diversity</w:t>
      </w:r>
    </w:p>
    <w:p w14:paraId="109417B5" w14:textId="77777777" w:rsidR="00313F93" w:rsidRPr="00340ADA" w:rsidRDefault="00313F93" w:rsidP="00313F93">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6091"/>
        <w:gridCol w:w="2925"/>
      </w:tblGrid>
      <w:tr w:rsidR="00313F93" w14:paraId="19CEB5F7" w14:textId="77777777" w:rsidTr="004875FA">
        <w:tc>
          <w:tcPr>
            <w:tcW w:w="6091" w:type="dxa"/>
          </w:tcPr>
          <w:p w14:paraId="1C5E441C" w14:textId="77777777" w:rsidR="00313F93" w:rsidRPr="00233202" w:rsidRDefault="00313F93" w:rsidP="004875FA">
            <w:pPr>
              <w:pStyle w:val="NormalWeb"/>
              <w:spacing w:before="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 xml:space="preserve">What is your gender? </w:t>
            </w:r>
          </w:p>
          <w:p w14:paraId="6767B957" w14:textId="77777777" w:rsidR="00313F93" w:rsidRDefault="00313F93" w:rsidP="004875FA">
            <w:pPr>
              <w:jc w:val="both"/>
              <w:rPr>
                <w:rFonts w:cstheme="minorHAnsi"/>
                <w:color w:val="000000"/>
                <w:sz w:val="24"/>
                <w:szCs w:val="24"/>
              </w:rPr>
            </w:pPr>
          </w:p>
        </w:tc>
        <w:tc>
          <w:tcPr>
            <w:tcW w:w="2925" w:type="dxa"/>
          </w:tcPr>
          <w:p w14:paraId="113E3046" w14:textId="77777777" w:rsidR="00313F93" w:rsidRDefault="00313F93" w:rsidP="004875FA">
            <w:pPr>
              <w:jc w:val="both"/>
              <w:rPr>
                <w:rFonts w:cstheme="minorHAnsi"/>
                <w:color w:val="000000"/>
                <w:sz w:val="24"/>
                <w:szCs w:val="24"/>
              </w:rPr>
            </w:pPr>
          </w:p>
        </w:tc>
      </w:tr>
      <w:tr w:rsidR="00313F93" w14:paraId="3DC0BC7F" w14:textId="77777777" w:rsidTr="004875FA">
        <w:tc>
          <w:tcPr>
            <w:tcW w:w="6091" w:type="dxa"/>
          </w:tcPr>
          <w:p w14:paraId="2A27719D" w14:textId="77777777" w:rsidR="00313F93" w:rsidRDefault="00313F93" w:rsidP="004875FA">
            <w:pPr>
              <w:jc w:val="both"/>
              <w:rPr>
                <w:rFonts w:cstheme="minorHAnsi"/>
                <w:color w:val="000000"/>
              </w:rPr>
            </w:pPr>
            <w:r w:rsidRPr="00233202">
              <w:rPr>
                <w:rFonts w:cstheme="minorHAnsi"/>
                <w:color w:val="000000"/>
              </w:rPr>
              <w:t>Would you describe your ethnicity as BAME?</w:t>
            </w:r>
          </w:p>
          <w:p w14:paraId="62E7A91B" w14:textId="77777777" w:rsidR="00313F93" w:rsidRDefault="00313F93" w:rsidP="00A35C1F">
            <w:pPr>
              <w:jc w:val="both"/>
              <w:rPr>
                <w:rFonts w:cstheme="minorHAnsi"/>
                <w:color w:val="000000"/>
                <w:sz w:val="24"/>
                <w:szCs w:val="24"/>
              </w:rPr>
            </w:pPr>
          </w:p>
        </w:tc>
        <w:tc>
          <w:tcPr>
            <w:tcW w:w="2925" w:type="dxa"/>
          </w:tcPr>
          <w:p w14:paraId="6C4F6ACA" w14:textId="77777777" w:rsidR="00313F93" w:rsidRDefault="00313F93" w:rsidP="004875FA">
            <w:pPr>
              <w:jc w:val="both"/>
              <w:rPr>
                <w:rFonts w:cstheme="minorHAnsi"/>
                <w:color w:val="000000"/>
                <w:sz w:val="24"/>
                <w:szCs w:val="24"/>
              </w:rPr>
            </w:pPr>
          </w:p>
        </w:tc>
      </w:tr>
      <w:tr w:rsidR="00313F93" w14:paraId="171467C1" w14:textId="77777777" w:rsidTr="004875FA">
        <w:tc>
          <w:tcPr>
            <w:tcW w:w="6091" w:type="dxa"/>
          </w:tcPr>
          <w:p w14:paraId="260C2A62" w14:textId="77777777" w:rsidR="00313F93" w:rsidRPr="00233202" w:rsidRDefault="00313F93" w:rsidP="004875FA">
            <w:pPr>
              <w:pStyle w:val="NormalWeb"/>
              <w:spacing w:before="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Do you have a disability?</w:t>
            </w:r>
          </w:p>
          <w:p w14:paraId="3BC2A7B3" w14:textId="77777777" w:rsidR="00313F93" w:rsidRDefault="00313F93" w:rsidP="004875FA">
            <w:pPr>
              <w:jc w:val="both"/>
              <w:rPr>
                <w:rFonts w:cstheme="minorHAnsi"/>
                <w:color w:val="000000"/>
                <w:sz w:val="24"/>
                <w:szCs w:val="24"/>
              </w:rPr>
            </w:pPr>
          </w:p>
        </w:tc>
        <w:tc>
          <w:tcPr>
            <w:tcW w:w="2925" w:type="dxa"/>
          </w:tcPr>
          <w:p w14:paraId="35A85D69" w14:textId="77777777" w:rsidR="00313F93" w:rsidRDefault="00313F93" w:rsidP="004875FA">
            <w:pPr>
              <w:jc w:val="both"/>
              <w:rPr>
                <w:rFonts w:cstheme="minorHAnsi"/>
                <w:color w:val="000000"/>
                <w:sz w:val="24"/>
                <w:szCs w:val="24"/>
              </w:rPr>
            </w:pPr>
          </w:p>
        </w:tc>
      </w:tr>
      <w:tr w:rsidR="00313F93" w14:paraId="2F2FAC9B" w14:textId="77777777" w:rsidTr="004875FA">
        <w:tc>
          <w:tcPr>
            <w:tcW w:w="6091" w:type="dxa"/>
          </w:tcPr>
          <w:p w14:paraId="04DD0C17" w14:textId="77777777" w:rsidR="00313F93" w:rsidRPr="00233202" w:rsidRDefault="00313F93" w:rsidP="004875FA">
            <w:pPr>
              <w:pStyle w:val="NormalWeb"/>
              <w:spacing w:before="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 xml:space="preserve">Are you affiliated to an ‘old’ university </w:t>
            </w:r>
            <w:r>
              <w:rPr>
                <w:rFonts w:asciiTheme="minorHAnsi" w:hAnsiTheme="minorHAnsi" w:cstheme="minorHAnsi"/>
                <w:color w:val="000000"/>
              </w:rPr>
              <w:t>/</w:t>
            </w:r>
            <w:r w:rsidRPr="00233202">
              <w:rPr>
                <w:rFonts w:asciiTheme="minorHAnsi" w:hAnsiTheme="minorHAnsi" w:cstheme="minorHAnsi"/>
                <w:color w:val="000000"/>
              </w:rPr>
              <w:t xml:space="preserve"> a </w:t>
            </w:r>
            <w:r>
              <w:rPr>
                <w:rFonts w:asciiTheme="minorHAnsi" w:hAnsiTheme="minorHAnsi" w:cstheme="minorHAnsi"/>
                <w:color w:val="000000"/>
              </w:rPr>
              <w:t>post-92 university / a College / a Non-Academic Organisation / other (please specify)?</w:t>
            </w:r>
          </w:p>
          <w:p w14:paraId="2F2591F1" w14:textId="77777777" w:rsidR="00313F93" w:rsidRDefault="00313F93" w:rsidP="004875FA">
            <w:pPr>
              <w:jc w:val="both"/>
              <w:rPr>
                <w:rFonts w:cstheme="minorHAnsi"/>
                <w:color w:val="000000"/>
                <w:sz w:val="24"/>
                <w:szCs w:val="24"/>
              </w:rPr>
            </w:pPr>
          </w:p>
        </w:tc>
        <w:tc>
          <w:tcPr>
            <w:tcW w:w="2925" w:type="dxa"/>
          </w:tcPr>
          <w:p w14:paraId="4F5C9E3F" w14:textId="77777777" w:rsidR="00313F93" w:rsidRDefault="00313F93" w:rsidP="004875FA">
            <w:pPr>
              <w:jc w:val="both"/>
              <w:rPr>
                <w:rFonts w:cstheme="minorHAnsi"/>
                <w:color w:val="000000"/>
                <w:sz w:val="24"/>
                <w:szCs w:val="24"/>
              </w:rPr>
            </w:pPr>
          </w:p>
        </w:tc>
      </w:tr>
      <w:tr w:rsidR="00313F93" w14:paraId="4E102741" w14:textId="77777777" w:rsidTr="004875FA">
        <w:tc>
          <w:tcPr>
            <w:tcW w:w="6091" w:type="dxa"/>
          </w:tcPr>
          <w:p w14:paraId="52FD885B" w14:textId="77777777" w:rsidR="00313F93" w:rsidRPr="00233202" w:rsidRDefault="00313F93" w:rsidP="004875FA">
            <w:pPr>
              <w:pStyle w:val="NormalWeb"/>
              <w:spacing w:before="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Are you working in academia or as a practitioner outside academia?</w:t>
            </w:r>
          </w:p>
          <w:p w14:paraId="6364E0ED" w14:textId="77777777" w:rsidR="00313F93" w:rsidRDefault="00313F93" w:rsidP="004875FA">
            <w:pPr>
              <w:jc w:val="both"/>
              <w:rPr>
                <w:rFonts w:cstheme="minorHAnsi"/>
                <w:color w:val="000000"/>
                <w:sz w:val="24"/>
                <w:szCs w:val="24"/>
              </w:rPr>
            </w:pPr>
          </w:p>
        </w:tc>
        <w:tc>
          <w:tcPr>
            <w:tcW w:w="2925" w:type="dxa"/>
          </w:tcPr>
          <w:p w14:paraId="3015C415" w14:textId="77777777" w:rsidR="00313F93" w:rsidRDefault="00313F93" w:rsidP="004875FA">
            <w:pPr>
              <w:jc w:val="both"/>
              <w:rPr>
                <w:rFonts w:cstheme="minorHAnsi"/>
                <w:color w:val="000000"/>
                <w:sz w:val="24"/>
                <w:szCs w:val="24"/>
              </w:rPr>
            </w:pPr>
          </w:p>
        </w:tc>
      </w:tr>
      <w:tr w:rsidR="00313F93" w14:paraId="12DA7A86" w14:textId="77777777" w:rsidTr="004875FA">
        <w:tc>
          <w:tcPr>
            <w:tcW w:w="6091" w:type="dxa"/>
          </w:tcPr>
          <w:p w14:paraId="5CBEC958" w14:textId="77777777" w:rsidR="00313F93" w:rsidRPr="00233202" w:rsidRDefault="00313F93" w:rsidP="004875FA">
            <w:pPr>
              <w:pStyle w:val="NormalWeb"/>
              <w:spacing w:before="0" w:beforeAutospacing="0" w:after="0" w:afterAutospacing="0"/>
              <w:jc w:val="both"/>
              <w:rPr>
                <w:rFonts w:asciiTheme="minorHAnsi" w:hAnsiTheme="minorHAnsi" w:cstheme="minorHAnsi"/>
                <w:color w:val="000000"/>
              </w:rPr>
            </w:pPr>
            <w:r w:rsidRPr="00233202">
              <w:rPr>
                <w:rFonts w:asciiTheme="minorHAnsi" w:hAnsiTheme="minorHAnsi" w:cstheme="minorHAnsi"/>
                <w:color w:val="000000"/>
              </w:rPr>
              <w:t>In which geographical region of the UK are you based?</w:t>
            </w:r>
            <w:r>
              <w:rPr>
                <w:rFonts w:asciiTheme="minorHAnsi" w:hAnsiTheme="minorHAnsi" w:cstheme="minorHAnsi"/>
                <w:color w:val="000000"/>
              </w:rPr>
              <w:t xml:space="preserve"> *</w:t>
            </w:r>
            <w:r w:rsidRPr="00233202">
              <w:rPr>
                <w:rFonts w:asciiTheme="minorHAnsi" w:hAnsiTheme="minorHAnsi" w:cstheme="minorHAnsi"/>
                <w:color w:val="000000"/>
              </w:rPr>
              <w:t xml:space="preserve"> </w:t>
            </w:r>
          </w:p>
          <w:p w14:paraId="1E3F21EB" w14:textId="77777777" w:rsidR="00313F93" w:rsidRDefault="00313F93" w:rsidP="004875FA">
            <w:pPr>
              <w:jc w:val="both"/>
              <w:rPr>
                <w:rFonts w:cstheme="minorHAnsi"/>
                <w:color w:val="000000"/>
                <w:sz w:val="24"/>
                <w:szCs w:val="24"/>
              </w:rPr>
            </w:pPr>
          </w:p>
        </w:tc>
        <w:tc>
          <w:tcPr>
            <w:tcW w:w="2925" w:type="dxa"/>
          </w:tcPr>
          <w:p w14:paraId="7704EBE4" w14:textId="77777777" w:rsidR="00313F93" w:rsidRDefault="00313F93" w:rsidP="004875FA">
            <w:pPr>
              <w:jc w:val="both"/>
              <w:rPr>
                <w:rFonts w:cstheme="minorHAnsi"/>
                <w:color w:val="000000"/>
                <w:sz w:val="24"/>
                <w:szCs w:val="24"/>
              </w:rPr>
            </w:pPr>
          </w:p>
        </w:tc>
      </w:tr>
    </w:tbl>
    <w:p w14:paraId="629B2159" w14:textId="77777777" w:rsidR="00313F93" w:rsidRPr="00233202" w:rsidRDefault="00313F93" w:rsidP="00313F93">
      <w:pPr>
        <w:pStyle w:val="NormalWeb"/>
        <w:spacing w:before="0" w:beforeAutospacing="0" w:after="0" w:afterAutospacing="0"/>
        <w:jc w:val="both"/>
        <w:rPr>
          <w:rFonts w:asciiTheme="minorHAnsi" w:hAnsiTheme="minorHAnsi" w:cstheme="minorHAnsi"/>
          <w:color w:val="000000"/>
        </w:rPr>
      </w:pPr>
    </w:p>
    <w:p w14:paraId="745B35C9"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*Please </w:t>
      </w:r>
      <w:r w:rsidRPr="00233202">
        <w:rPr>
          <w:rFonts w:asciiTheme="minorHAnsi" w:hAnsiTheme="minorHAnsi" w:cstheme="minorHAnsi"/>
          <w:color w:val="000000"/>
        </w:rPr>
        <w:t xml:space="preserve">select </w:t>
      </w:r>
      <w:r>
        <w:rPr>
          <w:rFonts w:asciiTheme="minorHAnsi" w:hAnsiTheme="minorHAnsi" w:cstheme="minorHAnsi"/>
          <w:color w:val="000000"/>
        </w:rPr>
        <w:t>one of the following</w:t>
      </w:r>
      <w:r w:rsidRPr="00233202">
        <w:rPr>
          <w:rFonts w:asciiTheme="minorHAnsi" w:hAnsiTheme="minorHAnsi" w:cstheme="minorHAnsi"/>
          <w:color w:val="000000"/>
        </w:rPr>
        <w:t>: Scotland, Northern Ireland, Wales, North East England, Yorkshire and the Humber, North West England, East Midlands, West Midlands, East Anglia, Greater London, South</w:t>
      </w:r>
      <w:r>
        <w:rPr>
          <w:rFonts w:asciiTheme="minorHAnsi" w:hAnsiTheme="minorHAnsi" w:cstheme="minorHAnsi"/>
          <w:color w:val="000000"/>
        </w:rPr>
        <w:t xml:space="preserve"> East, South West</w:t>
      </w:r>
    </w:p>
    <w:p w14:paraId="6A2B53C8" w14:textId="77777777" w:rsidR="00313F93" w:rsidRDefault="00313F93" w:rsidP="00313F93">
      <w:pPr>
        <w:pStyle w:val="NormalWeb"/>
        <w:spacing w:before="0" w:beforeAutospacing="0" w:after="0" w:afterAutospacing="0"/>
        <w:jc w:val="both"/>
        <w:rPr>
          <w:rFonts w:asciiTheme="minorHAnsi" w:hAnsiTheme="minorHAnsi" w:cstheme="minorHAnsi"/>
          <w:color w:val="000000"/>
        </w:rPr>
      </w:pPr>
    </w:p>
    <w:p w14:paraId="1B3A11ED" w14:textId="61977C63" w:rsidR="00313F93" w:rsidRPr="00233202" w:rsidRDefault="00313F93" w:rsidP="00313F93">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NB. </w:t>
      </w:r>
      <w:r w:rsidR="00A35C1F">
        <w:rPr>
          <w:rFonts w:asciiTheme="minorHAnsi" w:hAnsiTheme="minorHAnsi" w:cstheme="minorHAnsi"/>
          <w:color w:val="000000"/>
        </w:rPr>
        <w:t xml:space="preserve">Nominating bodies are required to provide equality and diversity information. We therefore require applicants to complete all of the above questions. </w:t>
      </w:r>
      <w:r w:rsidRPr="00233202">
        <w:rPr>
          <w:rFonts w:asciiTheme="minorHAnsi" w:hAnsiTheme="minorHAnsi" w:cstheme="minorHAnsi"/>
          <w:color w:val="000000"/>
        </w:rPr>
        <w:t xml:space="preserve">Applications that do not answer all of the </w:t>
      </w:r>
      <w:r w:rsidR="00A35C1F">
        <w:rPr>
          <w:rFonts w:asciiTheme="minorHAnsi" w:hAnsiTheme="minorHAnsi" w:cstheme="minorHAnsi"/>
          <w:color w:val="000000"/>
        </w:rPr>
        <w:t>equality and diversity</w:t>
      </w:r>
      <w:r w:rsidRPr="00233202">
        <w:rPr>
          <w:rFonts w:asciiTheme="minorHAnsi" w:hAnsiTheme="minorHAnsi" w:cstheme="minorHAnsi"/>
          <w:color w:val="000000"/>
        </w:rPr>
        <w:t xml:space="preserve"> questions will not be considered.</w:t>
      </w:r>
    </w:p>
    <w:p w14:paraId="7A4EE1C6" w14:textId="259632AC" w:rsidR="00E835E0" w:rsidRDefault="00313F93" w:rsidP="007B027A">
      <w:pPr>
        <w:pStyle w:val="NormalWeb"/>
        <w:spacing w:before="300" w:beforeAutospacing="0" w:after="0" w:afterAutospacing="0"/>
      </w:pPr>
      <w:r>
        <w:rPr>
          <w:rFonts w:asciiTheme="minorHAnsi" w:hAnsiTheme="minorHAnsi" w:cstheme="minorHAnsi"/>
          <w:color w:val="000000"/>
        </w:rPr>
        <w:br/>
      </w:r>
      <w:r w:rsidR="00A35C1F">
        <w:rPr>
          <w:rFonts w:asciiTheme="minorHAnsi" w:hAnsiTheme="minorHAnsi" w:cstheme="minorHAnsi"/>
          <w:b/>
          <w:color w:val="000000"/>
        </w:rPr>
        <w:t>When completed, please s</w:t>
      </w:r>
      <w:r>
        <w:rPr>
          <w:rFonts w:asciiTheme="minorHAnsi" w:hAnsiTheme="minorHAnsi" w:cstheme="minorHAnsi"/>
          <w:b/>
          <w:color w:val="000000"/>
        </w:rPr>
        <w:t>end your application</w:t>
      </w:r>
      <w:r w:rsidRPr="00026411">
        <w:rPr>
          <w:rFonts w:asciiTheme="minorHAnsi" w:hAnsiTheme="minorHAnsi" w:cstheme="minorHAnsi"/>
          <w:b/>
          <w:color w:val="000000"/>
        </w:rPr>
        <w:t xml:space="preserve"> </w:t>
      </w:r>
      <w:r w:rsidR="007B027A">
        <w:rPr>
          <w:rStyle w:val="Hyperlink"/>
          <w:rFonts w:asciiTheme="minorHAnsi" w:hAnsiTheme="minorHAnsi" w:cstheme="minorHAnsi"/>
          <w:b/>
          <w:color w:val="auto"/>
          <w:u w:val="none"/>
        </w:rPr>
        <w:t>b</w:t>
      </w:r>
      <w:r w:rsidR="007B027A" w:rsidRPr="00026411">
        <w:rPr>
          <w:rStyle w:val="Hyperlink"/>
          <w:rFonts w:asciiTheme="minorHAnsi" w:hAnsiTheme="minorHAnsi" w:cstheme="minorHAnsi"/>
          <w:b/>
          <w:color w:val="auto"/>
          <w:u w:val="none"/>
        </w:rPr>
        <w:t>y no later than Friday 24 November 2017</w:t>
      </w:r>
      <w:r w:rsidR="007B027A">
        <w:rPr>
          <w:rStyle w:val="Hyperlink"/>
          <w:rFonts w:asciiTheme="minorHAnsi" w:hAnsiTheme="minorHAnsi" w:cstheme="minorHAnsi"/>
          <w:b/>
          <w:color w:val="auto"/>
          <w:u w:val="none"/>
        </w:rPr>
        <w:t xml:space="preserve">, 17:00 GMT, </w:t>
      </w:r>
      <w:r w:rsidRPr="00026411">
        <w:rPr>
          <w:rFonts w:asciiTheme="minorHAnsi" w:hAnsiTheme="minorHAnsi" w:cstheme="minorHAnsi"/>
          <w:b/>
          <w:color w:val="000000"/>
        </w:rPr>
        <w:t>to</w:t>
      </w:r>
      <w:r w:rsidRPr="00233202">
        <w:rPr>
          <w:rFonts w:asciiTheme="minorHAnsi" w:hAnsiTheme="minorHAnsi" w:cstheme="minorHAnsi"/>
          <w:color w:val="000000"/>
        </w:rPr>
        <w:t>: Judith Mudd, BSA Chief Executive</w:t>
      </w:r>
      <w:r>
        <w:rPr>
          <w:rFonts w:asciiTheme="minorHAnsi" w:hAnsiTheme="minorHAnsi" w:cstheme="minorHAnsi"/>
          <w:color w:val="000000"/>
        </w:rPr>
        <w:t>,</w:t>
      </w:r>
      <w:r w:rsidRPr="00233202">
        <w:rPr>
          <w:rStyle w:val="apple-converted-space"/>
          <w:rFonts w:asciiTheme="minorHAnsi" w:hAnsiTheme="minorHAnsi" w:cstheme="minorHAnsi"/>
          <w:color w:val="000000"/>
        </w:rPr>
        <w:t> </w:t>
      </w:r>
      <w:hyperlink r:id="rId11" w:history="1">
        <w:r w:rsidRPr="00233202">
          <w:rPr>
            <w:rStyle w:val="Hyperlink"/>
            <w:rFonts w:asciiTheme="minorHAnsi" w:hAnsiTheme="minorHAnsi" w:cstheme="minorHAnsi"/>
          </w:rPr>
          <w:t>judith.mudd@britsoc.org.uk</w:t>
        </w:r>
      </w:hyperlink>
      <w:r>
        <w:rPr>
          <w:rStyle w:val="Hyperlink"/>
          <w:rFonts w:asciiTheme="minorHAnsi" w:hAnsiTheme="minorHAnsi" w:cstheme="minorHAnsi"/>
          <w:b/>
          <w:color w:val="auto"/>
          <w:u w:val="none"/>
        </w:rPr>
        <w:t xml:space="preserve"> </w:t>
      </w:r>
    </w:p>
    <w:sectPr w:rsidR="00E835E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0A2A6" w14:textId="77777777" w:rsidR="00003749" w:rsidRDefault="00003749" w:rsidP="00126F2C">
      <w:pPr>
        <w:spacing w:after="0" w:line="240" w:lineRule="auto"/>
      </w:pPr>
      <w:r>
        <w:separator/>
      </w:r>
    </w:p>
  </w:endnote>
  <w:endnote w:type="continuationSeparator" w:id="0">
    <w:p w14:paraId="1D593CFE" w14:textId="77777777" w:rsidR="00003749" w:rsidRDefault="00003749" w:rsidP="0012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737"/>
      <w:docPartObj>
        <w:docPartGallery w:val="Page Numbers (Bottom of Page)"/>
        <w:docPartUnique/>
      </w:docPartObj>
    </w:sdtPr>
    <w:sdtEndPr>
      <w:rPr>
        <w:noProof/>
      </w:rPr>
    </w:sdtEndPr>
    <w:sdtContent>
      <w:p w14:paraId="3AB03868" w14:textId="62BFB2CD" w:rsidR="00313F93" w:rsidRDefault="00313F93">
        <w:pPr>
          <w:pStyle w:val="Footer"/>
          <w:jc w:val="right"/>
        </w:pPr>
        <w:r>
          <w:fldChar w:fldCharType="begin"/>
        </w:r>
        <w:r>
          <w:instrText xml:space="preserve"> PAGE   \* MERGEFORMAT </w:instrText>
        </w:r>
        <w:r>
          <w:fldChar w:fldCharType="separate"/>
        </w:r>
        <w:r w:rsidR="001A053A">
          <w:rPr>
            <w:noProof/>
          </w:rPr>
          <w:t>4</w:t>
        </w:r>
        <w:r>
          <w:rPr>
            <w:noProof/>
          </w:rPr>
          <w:fldChar w:fldCharType="end"/>
        </w:r>
      </w:p>
    </w:sdtContent>
  </w:sdt>
  <w:p w14:paraId="193AB8BA" w14:textId="77777777" w:rsidR="00126F2C" w:rsidRDefault="00126F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276E" w14:textId="77777777" w:rsidR="00003749" w:rsidRDefault="00003749" w:rsidP="00126F2C">
      <w:pPr>
        <w:spacing w:after="0" w:line="240" w:lineRule="auto"/>
      </w:pPr>
      <w:r>
        <w:separator/>
      </w:r>
    </w:p>
  </w:footnote>
  <w:footnote w:type="continuationSeparator" w:id="0">
    <w:p w14:paraId="394EA055" w14:textId="77777777" w:rsidR="00003749" w:rsidRDefault="00003749" w:rsidP="0012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CF88" w14:textId="77777777" w:rsidR="00126F2C" w:rsidRDefault="00C949EB" w:rsidP="00C949EB">
    <w:pPr>
      <w:pStyle w:val="Header"/>
      <w:jc w:val="right"/>
    </w:pPr>
    <w:r>
      <w:rPr>
        <w:rFonts w:cstheme="minorHAnsi"/>
        <w:b/>
        <w:noProof/>
        <w:color w:val="000000"/>
        <w:sz w:val="32"/>
        <w:szCs w:val="32"/>
        <w:lang w:eastAsia="en-GB"/>
      </w:rPr>
      <w:drawing>
        <wp:inline distT="0" distB="0" distL="0" distR="0" wp14:anchorId="01F73545" wp14:editId="03C35344">
          <wp:extent cx="971550" cy="11114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A Symbol - Positive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858" cy="1119835"/>
                  </a:xfrm>
                  <a:prstGeom prst="rect">
                    <a:avLst/>
                  </a:prstGeom>
                </pic:spPr>
              </pic:pic>
            </a:graphicData>
          </a:graphic>
        </wp:inline>
      </w:drawing>
    </w:r>
  </w:p>
  <w:p w14:paraId="4A177A89" w14:textId="77777777" w:rsidR="00C949EB" w:rsidRDefault="00C949EB" w:rsidP="00C949E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B5A"/>
    <w:multiLevelType w:val="hybridMultilevel"/>
    <w:tmpl w:val="4350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02C9F"/>
    <w:multiLevelType w:val="hybridMultilevel"/>
    <w:tmpl w:val="9906E7F0"/>
    <w:lvl w:ilvl="0" w:tplc="316ECC9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B3992"/>
    <w:multiLevelType w:val="hybridMultilevel"/>
    <w:tmpl w:val="AD6A46B0"/>
    <w:lvl w:ilvl="0" w:tplc="A72262C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F1A81"/>
    <w:multiLevelType w:val="hybridMultilevel"/>
    <w:tmpl w:val="11A8B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3B3C8E"/>
    <w:multiLevelType w:val="hybridMultilevel"/>
    <w:tmpl w:val="B4D4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205BB"/>
    <w:multiLevelType w:val="hybridMultilevel"/>
    <w:tmpl w:val="F36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47459"/>
    <w:multiLevelType w:val="multilevel"/>
    <w:tmpl w:val="B956D05A"/>
    <w:name w:val="HEFCE"/>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 w15:restartNumberingAfterBreak="0">
    <w:nsid w:val="4E3A4CA2"/>
    <w:multiLevelType w:val="hybridMultilevel"/>
    <w:tmpl w:val="73E6C39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3C451C0"/>
    <w:multiLevelType w:val="multilevel"/>
    <w:tmpl w:val="09D8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C07C3"/>
    <w:multiLevelType w:val="hybridMultilevel"/>
    <w:tmpl w:val="F9AA9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A6520"/>
    <w:multiLevelType w:val="hybridMultilevel"/>
    <w:tmpl w:val="86667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5"/>
  </w:num>
  <w:num w:numId="5">
    <w:abstractNumId w:val="7"/>
  </w:num>
  <w:num w:numId="6">
    <w:abstractNumId w:val="4"/>
  </w:num>
  <w:num w:numId="7">
    <w:abstractNumId w:val="1"/>
  </w:num>
  <w:num w:numId="8">
    <w:abstractNumId w:val="2"/>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5E"/>
    <w:rsid w:val="00003749"/>
    <w:rsid w:val="00026411"/>
    <w:rsid w:val="00091B14"/>
    <w:rsid w:val="000B2FC7"/>
    <w:rsid w:val="000E11AF"/>
    <w:rsid w:val="00126F2C"/>
    <w:rsid w:val="00137C92"/>
    <w:rsid w:val="00155BD8"/>
    <w:rsid w:val="001A053A"/>
    <w:rsid w:val="001A3B00"/>
    <w:rsid w:val="001B3D78"/>
    <w:rsid w:val="001C35C6"/>
    <w:rsid w:val="00200E80"/>
    <w:rsid w:val="002323FA"/>
    <w:rsid w:val="00233202"/>
    <w:rsid w:val="002B3841"/>
    <w:rsid w:val="002B446A"/>
    <w:rsid w:val="002B5CAF"/>
    <w:rsid w:val="002C15E2"/>
    <w:rsid w:val="00313F93"/>
    <w:rsid w:val="00340ADA"/>
    <w:rsid w:val="003645B3"/>
    <w:rsid w:val="003A7C6E"/>
    <w:rsid w:val="00406B20"/>
    <w:rsid w:val="004150D4"/>
    <w:rsid w:val="00462B18"/>
    <w:rsid w:val="004925D0"/>
    <w:rsid w:val="004B570C"/>
    <w:rsid w:val="00504DD2"/>
    <w:rsid w:val="00512461"/>
    <w:rsid w:val="005A1BC5"/>
    <w:rsid w:val="005B4360"/>
    <w:rsid w:val="00630E18"/>
    <w:rsid w:val="00665E25"/>
    <w:rsid w:val="006C328A"/>
    <w:rsid w:val="00733058"/>
    <w:rsid w:val="007460DE"/>
    <w:rsid w:val="007A3A01"/>
    <w:rsid w:val="007B027A"/>
    <w:rsid w:val="007C6864"/>
    <w:rsid w:val="007F35E8"/>
    <w:rsid w:val="007F4A68"/>
    <w:rsid w:val="007F4DB9"/>
    <w:rsid w:val="008341AA"/>
    <w:rsid w:val="008D1EE1"/>
    <w:rsid w:val="008E54F7"/>
    <w:rsid w:val="00946926"/>
    <w:rsid w:val="00957279"/>
    <w:rsid w:val="009625EC"/>
    <w:rsid w:val="009669C7"/>
    <w:rsid w:val="009C2655"/>
    <w:rsid w:val="009D51B0"/>
    <w:rsid w:val="009E2174"/>
    <w:rsid w:val="00A30034"/>
    <w:rsid w:val="00A35C1F"/>
    <w:rsid w:val="00A44538"/>
    <w:rsid w:val="00A80C6F"/>
    <w:rsid w:val="00A823FE"/>
    <w:rsid w:val="00AB0E70"/>
    <w:rsid w:val="00AC0709"/>
    <w:rsid w:val="00B12B29"/>
    <w:rsid w:val="00B16CD1"/>
    <w:rsid w:val="00B24046"/>
    <w:rsid w:val="00B34D1F"/>
    <w:rsid w:val="00B45B0B"/>
    <w:rsid w:val="00B71B09"/>
    <w:rsid w:val="00B90F0E"/>
    <w:rsid w:val="00BB29E7"/>
    <w:rsid w:val="00C2175A"/>
    <w:rsid w:val="00C949EB"/>
    <w:rsid w:val="00CC0058"/>
    <w:rsid w:val="00D2196E"/>
    <w:rsid w:val="00D3006F"/>
    <w:rsid w:val="00D60617"/>
    <w:rsid w:val="00D8620E"/>
    <w:rsid w:val="00E273A4"/>
    <w:rsid w:val="00E835E0"/>
    <w:rsid w:val="00F1145B"/>
    <w:rsid w:val="00F335C4"/>
    <w:rsid w:val="00F654E6"/>
    <w:rsid w:val="00F7285E"/>
    <w:rsid w:val="00F7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A8A60"/>
  <w15:chartTrackingRefBased/>
  <w15:docId w15:val="{BDEA5EEA-B52C-453B-A91C-7E89A5C7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F7285E"/>
    <w:pPr>
      <w:keepNext/>
      <w:spacing w:after="0" w:line="288" w:lineRule="atLeast"/>
      <w:outlineLvl w:val="3"/>
    </w:pPr>
    <w:rPr>
      <w:rFonts w:ascii="Arial"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85E"/>
    <w:rPr>
      <w:color w:val="0563C1"/>
      <w:u w:val="single"/>
    </w:rPr>
  </w:style>
  <w:style w:type="paragraph" w:styleId="NormalWeb">
    <w:name w:val="Normal (Web)"/>
    <w:basedOn w:val="Normal"/>
    <w:uiPriority w:val="99"/>
    <w:unhideWhenUsed/>
    <w:rsid w:val="00F728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F7285E"/>
  </w:style>
  <w:style w:type="character" w:styleId="Strong">
    <w:name w:val="Strong"/>
    <w:basedOn w:val="DefaultParagraphFont"/>
    <w:uiPriority w:val="22"/>
    <w:qFormat/>
    <w:rsid w:val="00F7285E"/>
    <w:rPr>
      <w:b/>
      <w:bCs/>
    </w:rPr>
  </w:style>
  <w:style w:type="character" w:customStyle="1" w:styleId="Heading4Char">
    <w:name w:val="Heading 4 Char"/>
    <w:basedOn w:val="DefaultParagraphFont"/>
    <w:link w:val="Heading4"/>
    <w:uiPriority w:val="9"/>
    <w:semiHidden/>
    <w:rsid w:val="00F7285E"/>
    <w:rPr>
      <w:rFonts w:ascii="Arial" w:hAnsi="Arial" w:cs="Arial"/>
      <w:b/>
      <w:bCs/>
      <w:lang w:eastAsia="en-GB"/>
    </w:rPr>
  </w:style>
  <w:style w:type="paragraph" w:styleId="ListParagraph">
    <w:name w:val="List Paragraph"/>
    <w:basedOn w:val="Normal"/>
    <w:uiPriority w:val="34"/>
    <w:qFormat/>
    <w:rsid w:val="00F7285E"/>
    <w:pPr>
      <w:spacing w:after="0" w:line="300" w:lineRule="atLeast"/>
      <w:ind w:left="720"/>
    </w:pPr>
    <w:rPr>
      <w:rFonts w:ascii="Arial" w:hAnsi="Arial" w:cs="Arial"/>
      <w:sz w:val="21"/>
      <w:szCs w:val="21"/>
      <w:lang w:eastAsia="en-GB"/>
    </w:rPr>
  </w:style>
  <w:style w:type="paragraph" w:styleId="Header">
    <w:name w:val="header"/>
    <w:basedOn w:val="Normal"/>
    <w:link w:val="HeaderChar"/>
    <w:uiPriority w:val="99"/>
    <w:unhideWhenUsed/>
    <w:rsid w:val="00126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F2C"/>
  </w:style>
  <w:style w:type="paragraph" w:styleId="Footer">
    <w:name w:val="footer"/>
    <w:basedOn w:val="Normal"/>
    <w:link w:val="FooterChar"/>
    <w:uiPriority w:val="99"/>
    <w:unhideWhenUsed/>
    <w:rsid w:val="00126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F2C"/>
  </w:style>
  <w:style w:type="character" w:styleId="FollowedHyperlink">
    <w:name w:val="FollowedHyperlink"/>
    <w:basedOn w:val="DefaultParagraphFont"/>
    <w:uiPriority w:val="99"/>
    <w:semiHidden/>
    <w:unhideWhenUsed/>
    <w:rsid w:val="001C35C6"/>
    <w:rPr>
      <w:color w:val="954F72" w:themeColor="followedHyperlink"/>
      <w:u w:val="single"/>
    </w:rPr>
  </w:style>
  <w:style w:type="table" w:styleId="TableGrid">
    <w:name w:val="Table Grid"/>
    <w:basedOn w:val="TableNormal"/>
    <w:uiPriority w:val="39"/>
    <w:rsid w:val="00F3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11AF"/>
    <w:rPr>
      <w:sz w:val="16"/>
      <w:szCs w:val="16"/>
    </w:rPr>
  </w:style>
  <w:style w:type="paragraph" w:styleId="CommentText">
    <w:name w:val="annotation text"/>
    <w:basedOn w:val="Normal"/>
    <w:link w:val="CommentTextChar"/>
    <w:uiPriority w:val="99"/>
    <w:semiHidden/>
    <w:unhideWhenUsed/>
    <w:rsid w:val="000E11AF"/>
    <w:pPr>
      <w:spacing w:line="240" w:lineRule="auto"/>
    </w:pPr>
    <w:rPr>
      <w:sz w:val="20"/>
      <w:szCs w:val="20"/>
    </w:rPr>
  </w:style>
  <w:style w:type="character" w:customStyle="1" w:styleId="CommentTextChar">
    <w:name w:val="Comment Text Char"/>
    <w:basedOn w:val="DefaultParagraphFont"/>
    <w:link w:val="CommentText"/>
    <w:uiPriority w:val="99"/>
    <w:semiHidden/>
    <w:rsid w:val="000E11AF"/>
    <w:rPr>
      <w:sz w:val="20"/>
      <w:szCs w:val="20"/>
    </w:rPr>
  </w:style>
  <w:style w:type="paragraph" w:styleId="CommentSubject">
    <w:name w:val="annotation subject"/>
    <w:basedOn w:val="CommentText"/>
    <w:next w:val="CommentText"/>
    <w:link w:val="CommentSubjectChar"/>
    <w:uiPriority w:val="99"/>
    <w:semiHidden/>
    <w:unhideWhenUsed/>
    <w:rsid w:val="000E11AF"/>
    <w:rPr>
      <w:b/>
      <w:bCs/>
    </w:rPr>
  </w:style>
  <w:style w:type="character" w:customStyle="1" w:styleId="CommentSubjectChar">
    <w:name w:val="Comment Subject Char"/>
    <w:basedOn w:val="CommentTextChar"/>
    <w:link w:val="CommentSubject"/>
    <w:uiPriority w:val="99"/>
    <w:semiHidden/>
    <w:rsid w:val="000E11AF"/>
    <w:rPr>
      <w:b/>
      <w:bCs/>
      <w:sz w:val="20"/>
      <w:szCs w:val="20"/>
    </w:rPr>
  </w:style>
  <w:style w:type="paragraph" w:styleId="BalloonText">
    <w:name w:val="Balloon Text"/>
    <w:basedOn w:val="Normal"/>
    <w:link w:val="BalloonTextChar"/>
    <w:uiPriority w:val="99"/>
    <w:semiHidden/>
    <w:unhideWhenUsed/>
    <w:rsid w:val="000E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5344">
      <w:bodyDiv w:val="1"/>
      <w:marLeft w:val="0"/>
      <w:marRight w:val="0"/>
      <w:marTop w:val="0"/>
      <w:marBottom w:val="0"/>
      <w:divBdr>
        <w:top w:val="none" w:sz="0" w:space="0" w:color="auto"/>
        <w:left w:val="none" w:sz="0" w:space="0" w:color="auto"/>
        <w:bottom w:val="none" w:sz="0" w:space="0" w:color="auto"/>
        <w:right w:val="none" w:sz="0" w:space="0" w:color="auto"/>
      </w:divBdr>
    </w:div>
    <w:div w:id="1376001807">
      <w:bodyDiv w:val="1"/>
      <w:marLeft w:val="0"/>
      <w:marRight w:val="0"/>
      <w:marTop w:val="0"/>
      <w:marBottom w:val="0"/>
      <w:divBdr>
        <w:top w:val="none" w:sz="0" w:space="0" w:color="auto"/>
        <w:left w:val="none" w:sz="0" w:space="0" w:color="auto"/>
        <w:bottom w:val="none" w:sz="0" w:space="0" w:color="auto"/>
        <w:right w:val="none" w:sz="0" w:space="0" w:color="auto"/>
      </w:divBdr>
    </w:div>
    <w:div w:id="1498156188">
      <w:bodyDiv w:val="1"/>
      <w:marLeft w:val="0"/>
      <w:marRight w:val="0"/>
      <w:marTop w:val="0"/>
      <w:marBottom w:val="0"/>
      <w:divBdr>
        <w:top w:val="none" w:sz="0" w:space="0" w:color="auto"/>
        <w:left w:val="none" w:sz="0" w:space="0" w:color="auto"/>
        <w:bottom w:val="none" w:sz="0" w:space="0" w:color="auto"/>
        <w:right w:val="none" w:sz="0" w:space="0" w:color="auto"/>
      </w:divBdr>
    </w:div>
    <w:div w:id="1551307519">
      <w:bodyDiv w:val="1"/>
      <w:marLeft w:val="0"/>
      <w:marRight w:val="0"/>
      <w:marTop w:val="0"/>
      <w:marBottom w:val="0"/>
      <w:divBdr>
        <w:top w:val="none" w:sz="0" w:space="0" w:color="auto"/>
        <w:left w:val="none" w:sz="0" w:space="0" w:color="auto"/>
        <w:bottom w:val="none" w:sz="0" w:space="0" w:color="auto"/>
        <w:right w:val="none" w:sz="0" w:space="0" w:color="auto"/>
      </w:divBdr>
    </w:div>
    <w:div w:id="1693798631">
      <w:bodyDiv w:val="1"/>
      <w:marLeft w:val="0"/>
      <w:marRight w:val="0"/>
      <w:marTop w:val="0"/>
      <w:marBottom w:val="0"/>
      <w:divBdr>
        <w:top w:val="none" w:sz="0" w:space="0" w:color="auto"/>
        <w:left w:val="none" w:sz="0" w:space="0" w:color="auto"/>
        <w:bottom w:val="none" w:sz="0" w:space="0" w:color="auto"/>
        <w:right w:val="none" w:sz="0" w:space="0" w:color="auto"/>
      </w:divBdr>
    </w:div>
    <w:div w:id="1788966432">
      <w:bodyDiv w:val="1"/>
      <w:marLeft w:val="0"/>
      <w:marRight w:val="0"/>
      <w:marTop w:val="0"/>
      <w:marBottom w:val="0"/>
      <w:divBdr>
        <w:top w:val="none" w:sz="0" w:space="0" w:color="auto"/>
        <w:left w:val="none" w:sz="0" w:space="0" w:color="auto"/>
        <w:bottom w:val="none" w:sz="0" w:space="0" w:color="auto"/>
        <w:right w:val="none" w:sz="0" w:space="0" w:color="auto"/>
      </w:divBdr>
    </w:div>
    <w:div w:id="18173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media/ref,2021/downloads/Annex_A_REF_2017_0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ac.uk/media/ref,2021/downloads/REF_2017_03_Role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ith.mudd@britso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f.ac.uk" TargetMode="External"/><Relationship Id="rId4" Type="http://schemas.openxmlformats.org/officeDocument/2006/relationships/webSettings" Target="webSettings.xml"/><Relationship Id="rId9" Type="http://schemas.openxmlformats.org/officeDocument/2006/relationships/hyperlink" Target="mailto:judith.mudd@britsoc.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Mudd</dc:creator>
  <cp:keywords/>
  <dc:description/>
  <cp:lastModifiedBy>Judith Mudd</cp:lastModifiedBy>
  <cp:revision>22</cp:revision>
  <cp:lastPrinted>2017-10-31T16:26:00Z</cp:lastPrinted>
  <dcterms:created xsi:type="dcterms:W3CDTF">2017-10-31T15:30:00Z</dcterms:created>
  <dcterms:modified xsi:type="dcterms:W3CDTF">2017-11-02T11:45:00Z</dcterms:modified>
</cp:coreProperties>
</file>