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="Times New Roman" w:eastAsia="Segoe UI" w:hAnsi="Times New Roman" w:cs="Times New Roman"/>
          <w:b/>
          <w:sz w:val="40"/>
          <w:szCs w:val="40"/>
        </w:rPr>
      </w:pPr>
      <w:bookmarkStart w:id="0" w:name="_GoBack"/>
      <w:bookmarkEnd w:id="0"/>
      <w:r w:rsidRPr="0095071A">
        <w:rPr>
          <w:rFonts w:ascii="Times New Roman" w:eastAsia="Segoe UI" w:hAnsi="Times New Roman" w:cs="Times New Roman"/>
          <w:b/>
          <w:sz w:val="40"/>
          <w:szCs w:val="40"/>
        </w:rPr>
        <w:t>Programme Grid</w:t>
      </w:r>
    </w:p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="Times New Roman" w:eastAsia="Segoe UI" w:hAnsi="Times New Roman" w:cs="Times New Roman"/>
          <w:b/>
          <w:sz w:val="32"/>
          <w:szCs w:val="32"/>
        </w:rPr>
      </w:pPr>
    </w:p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="Times New Roman" w:eastAsia="Segoe UI" w:hAnsi="Times New Roman" w:cs="Times New Roman"/>
          <w:b/>
          <w:sz w:val="32"/>
          <w:szCs w:val="32"/>
        </w:rPr>
      </w:pPr>
      <w:r w:rsidRPr="0095071A">
        <w:rPr>
          <w:rFonts w:ascii="Times New Roman" w:eastAsia="Segoe UI" w:hAnsi="Times New Roman" w:cs="Times New Roman"/>
          <w:b/>
          <w:sz w:val="32"/>
          <w:szCs w:val="32"/>
        </w:rPr>
        <w:t>Thursday 2 September 2021</w:t>
      </w:r>
    </w:p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Theme="majorHAnsi" w:eastAsia="Segoe UI" w:hAnsiTheme="majorHAnsi" w:cs="Segoe UI"/>
          <w:b/>
          <w:sz w:val="32"/>
          <w:szCs w:val="3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6339"/>
      </w:tblGrid>
      <w:tr w:rsidR="0095071A" w:rsidRPr="0095071A" w:rsidTr="001928C2">
        <w:trPr>
          <w:trHeight w:val="390"/>
        </w:trPr>
        <w:tc>
          <w:tcPr>
            <w:tcW w:w="141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Chair</w:t>
            </w:r>
          </w:p>
        </w:tc>
        <w:tc>
          <w:tcPr>
            <w:tcW w:w="8323" w:type="dxa"/>
            <w:gridSpan w:val="2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Katie Coveney</w:t>
            </w:r>
          </w:p>
        </w:tc>
      </w:tr>
      <w:tr w:rsidR="0095071A" w:rsidRPr="0095071A" w:rsidTr="001928C2">
        <w:tc>
          <w:tcPr>
            <w:tcW w:w="141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Time</w:t>
            </w:r>
          </w:p>
        </w:tc>
        <w:tc>
          <w:tcPr>
            <w:tcW w:w="1984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12:00 – 12:15</w:t>
            </w:r>
          </w:p>
        </w:tc>
        <w:tc>
          <w:tcPr>
            <w:tcW w:w="6339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Welcome to the conference</w:t>
            </w:r>
          </w:p>
        </w:tc>
      </w:tr>
      <w:tr w:rsidR="0095071A" w:rsidRPr="0095071A" w:rsidTr="001928C2">
        <w:tc>
          <w:tcPr>
            <w:tcW w:w="141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12:15 – 13:00</w:t>
            </w:r>
          </w:p>
        </w:tc>
        <w:tc>
          <w:tcPr>
            <w:tcW w:w="6339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 xml:space="preserve">Thinking through feeling: Embodiment emotions in the study of self-harm and suicide </w:t>
            </w:r>
          </w:p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i/>
                <w:sz w:val="20"/>
                <w:szCs w:val="20"/>
              </w:rPr>
            </w:pPr>
            <w:r w:rsidRPr="0095071A">
              <w:rPr>
                <w:rFonts w:eastAsia="Segoe UI"/>
                <w:i/>
                <w:sz w:val="20"/>
                <w:szCs w:val="20"/>
              </w:rPr>
              <w:t>Hazel Marzetti, Amy Chandler, Veronica Heney</w:t>
            </w:r>
          </w:p>
        </w:tc>
      </w:tr>
    </w:tbl>
    <w:p w:rsidR="0095071A" w:rsidRPr="0095071A" w:rsidRDefault="0095071A" w:rsidP="0095071A">
      <w:pPr>
        <w:spacing w:after="160" w:line="259" w:lineRule="auto"/>
        <w:ind w:left="0" w:firstLine="0"/>
        <w:rPr>
          <w:rFonts w:ascii="Segoe UI" w:eastAsia="Segoe UI" w:hAnsi="Segoe UI" w:cs="Segoe UI"/>
          <w:sz w:val="56"/>
        </w:rPr>
      </w:pPr>
    </w:p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="Times New Roman" w:eastAsia="Segoe UI" w:hAnsi="Times New Roman" w:cs="Times New Roman"/>
          <w:b/>
          <w:sz w:val="32"/>
          <w:szCs w:val="32"/>
        </w:rPr>
      </w:pPr>
      <w:r w:rsidRPr="0095071A">
        <w:rPr>
          <w:rFonts w:ascii="Times New Roman" w:eastAsia="Segoe UI" w:hAnsi="Times New Roman" w:cs="Times New Roman"/>
          <w:b/>
          <w:sz w:val="32"/>
          <w:szCs w:val="32"/>
        </w:rPr>
        <w:t>Friday 3 September 2021</w:t>
      </w:r>
    </w:p>
    <w:p w:rsidR="0095071A" w:rsidRPr="0095071A" w:rsidRDefault="0095071A" w:rsidP="0095071A">
      <w:pPr>
        <w:spacing w:after="0" w:line="259" w:lineRule="auto"/>
        <w:ind w:left="0" w:firstLine="0"/>
        <w:jc w:val="center"/>
        <w:rPr>
          <w:rFonts w:ascii="Segoe UI" w:eastAsia="Segoe UI" w:hAnsi="Segoe UI" w:cs="Segoe UI"/>
          <w:sz w:val="5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410"/>
        <w:gridCol w:w="1981"/>
        <w:gridCol w:w="1948"/>
      </w:tblGrid>
      <w:tr w:rsidR="0095071A" w:rsidRPr="0095071A" w:rsidTr="001928C2">
        <w:tc>
          <w:tcPr>
            <w:tcW w:w="141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Stream</w:t>
            </w:r>
          </w:p>
        </w:tc>
        <w:tc>
          <w:tcPr>
            <w:tcW w:w="198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Lifecourse – Reproductive Health; Chronic Conditions; Ageing; Death and Dying</w:t>
            </w:r>
          </w:p>
        </w:tc>
        <w:tc>
          <w:tcPr>
            <w:tcW w:w="2410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 xml:space="preserve">Embodiment and Emotion/Experience of Health and Illness </w:t>
            </w:r>
          </w:p>
        </w:tc>
        <w:tc>
          <w:tcPr>
            <w:tcW w:w="19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Experience of Health and Illness/Mental Health/Open</w:t>
            </w:r>
          </w:p>
        </w:tc>
        <w:tc>
          <w:tcPr>
            <w:tcW w:w="1948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Experience of Health and Illness</w:t>
            </w:r>
          </w:p>
        </w:tc>
      </w:tr>
      <w:tr w:rsidR="0095071A" w:rsidRPr="0095071A" w:rsidTr="001928C2">
        <w:tc>
          <w:tcPr>
            <w:tcW w:w="141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Chair</w:t>
            </w:r>
          </w:p>
        </w:tc>
        <w:tc>
          <w:tcPr>
            <w:tcW w:w="198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Sarah Hoare</w:t>
            </w:r>
          </w:p>
        </w:tc>
        <w:tc>
          <w:tcPr>
            <w:tcW w:w="2410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Sally Brown</w:t>
            </w:r>
          </w:p>
        </w:tc>
        <w:tc>
          <w:tcPr>
            <w:tcW w:w="19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Gareth Thomas</w:t>
            </w:r>
          </w:p>
        </w:tc>
        <w:tc>
          <w:tcPr>
            <w:tcW w:w="1948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Sarah Hoare</w:t>
            </w:r>
          </w:p>
        </w:tc>
      </w:tr>
      <w:tr w:rsidR="0095071A" w:rsidRPr="0095071A" w:rsidTr="001928C2">
        <w:tc>
          <w:tcPr>
            <w:tcW w:w="1413" w:type="dxa"/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11:00 – 11:45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12:00 – 12:45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13:30 – 14:15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14:30 – 15:15</w:t>
            </w:r>
          </w:p>
        </w:tc>
      </w:tr>
      <w:tr w:rsidR="0095071A" w:rsidRPr="0095071A" w:rsidTr="001928C2"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4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Presenter 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Caitlin Pilbeam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Bridget Lockyer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Alex Rushforth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Jaime Garcia Iglesias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Helen Anderson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Marie-Louise Stjerna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Stan Papoulias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Charlotte Albury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John MacArtney</w:t>
            </w:r>
          </w:p>
        </w:tc>
        <w:tc>
          <w:tcPr>
            <w:tcW w:w="2410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Raquel Boso Perez</w:t>
            </w:r>
          </w:p>
        </w:tc>
        <w:tc>
          <w:tcPr>
            <w:tcW w:w="19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Matthias Varul</w:t>
            </w:r>
          </w:p>
        </w:tc>
        <w:tc>
          <w:tcPr>
            <w:tcW w:w="1948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Laura Paulauskaite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Tiba Bonyad</w:t>
            </w:r>
          </w:p>
        </w:tc>
        <w:tc>
          <w:tcPr>
            <w:tcW w:w="2410" w:type="dxa"/>
          </w:tcPr>
          <w:p w:rsidR="0095071A" w:rsidRPr="0095071A" w:rsidRDefault="0095071A" w:rsidP="0095071A">
            <w:pPr>
              <w:tabs>
                <w:tab w:val="left" w:pos="410"/>
                <w:tab w:val="center" w:pos="865"/>
              </w:tabs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Sushila Chowdhry</w:t>
            </w:r>
          </w:p>
        </w:tc>
        <w:tc>
          <w:tcPr>
            <w:tcW w:w="19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Veronica Heney</w:t>
            </w:r>
          </w:p>
        </w:tc>
        <w:tc>
          <w:tcPr>
            <w:tcW w:w="1948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Jennifer Jones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Rachel Wilson-Lowe</w:t>
            </w:r>
          </w:p>
        </w:tc>
        <w:tc>
          <w:tcPr>
            <w:tcW w:w="2410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Lauren White</w:t>
            </w:r>
          </w:p>
        </w:tc>
        <w:tc>
          <w:tcPr>
            <w:tcW w:w="19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Rizwan Abbas</w:t>
            </w:r>
          </w:p>
        </w:tc>
        <w:tc>
          <w:tcPr>
            <w:tcW w:w="1948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Claire Thompson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48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Sarah Skyrme</w:t>
            </w:r>
          </w:p>
        </w:tc>
      </w:tr>
    </w:tbl>
    <w:p w:rsidR="0095071A" w:rsidRPr="0095071A" w:rsidRDefault="0095071A" w:rsidP="0095071A">
      <w:pPr>
        <w:spacing w:after="160" w:line="259" w:lineRule="auto"/>
        <w:ind w:left="0" w:firstLine="0"/>
        <w:rPr>
          <w:rFonts w:ascii="Segoe UI" w:eastAsia="Segoe UI" w:hAnsi="Segoe UI" w:cs="Segoe UI"/>
          <w:sz w:val="56"/>
        </w:rPr>
      </w:pPr>
      <w:r w:rsidRPr="0095071A">
        <w:rPr>
          <w:rFonts w:ascii="Segoe UI" w:eastAsia="Segoe UI" w:hAnsi="Segoe UI" w:cs="Segoe UI"/>
          <w:sz w:val="56"/>
        </w:rPr>
        <w:br w:type="page"/>
      </w:r>
    </w:p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="Times New Roman" w:eastAsia="Segoe UI" w:hAnsi="Times New Roman" w:cs="Times New Roman"/>
          <w:b/>
          <w:sz w:val="32"/>
          <w:szCs w:val="32"/>
        </w:rPr>
      </w:pPr>
      <w:r w:rsidRPr="0095071A">
        <w:rPr>
          <w:rFonts w:ascii="Times New Roman" w:eastAsia="Segoe UI" w:hAnsi="Times New Roman" w:cs="Times New Roman"/>
          <w:b/>
          <w:sz w:val="32"/>
          <w:szCs w:val="32"/>
        </w:rPr>
        <w:lastRenderedPageBreak/>
        <w:t>Thursday 9 September 2021</w:t>
      </w:r>
    </w:p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Theme="majorHAnsi" w:eastAsia="Segoe UI" w:hAnsiTheme="majorHAnsi" w:cs="Segoe UI"/>
          <w:b/>
          <w:sz w:val="32"/>
          <w:szCs w:val="3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6339"/>
      </w:tblGrid>
      <w:tr w:rsidR="0095071A" w:rsidRPr="0095071A" w:rsidTr="001928C2">
        <w:trPr>
          <w:trHeight w:val="390"/>
        </w:trPr>
        <w:tc>
          <w:tcPr>
            <w:tcW w:w="1413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Chair</w:t>
            </w:r>
          </w:p>
        </w:tc>
        <w:tc>
          <w:tcPr>
            <w:tcW w:w="8323" w:type="dxa"/>
            <w:gridSpan w:val="2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Katie Coveney</w:t>
            </w:r>
          </w:p>
        </w:tc>
      </w:tr>
      <w:tr w:rsidR="0095071A" w:rsidRPr="0095071A" w:rsidTr="001928C2">
        <w:tc>
          <w:tcPr>
            <w:tcW w:w="1413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Time</w:t>
            </w:r>
          </w:p>
        </w:tc>
        <w:tc>
          <w:tcPr>
            <w:tcW w:w="1984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12:00 – 12:05</w:t>
            </w:r>
          </w:p>
        </w:tc>
        <w:tc>
          <w:tcPr>
            <w:tcW w:w="6339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Introduction of Plenary</w:t>
            </w:r>
          </w:p>
        </w:tc>
      </w:tr>
      <w:tr w:rsidR="0095071A" w:rsidRPr="0095071A" w:rsidTr="001928C2">
        <w:tc>
          <w:tcPr>
            <w:tcW w:w="1413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12:05 – 13:00</w:t>
            </w:r>
          </w:p>
        </w:tc>
        <w:tc>
          <w:tcPr>
            <w:tcW w:w="6339" w:type="dxa"/>
            <w:shd w:val="clear" w:color="auto" w:fill="auto"/>
          </w:tcPr>
          <w:p w:rsidR="0095071A" w:rsidRPr="0095071A" w:rsidRDefault="0095071A" w:rsidP="0095071A">
            <w:pPr>
              <w:spacing w:after="60" w:line="240" w:lineRule="auto"/>
              <w:ind w:left="0" w:firstLine="0"/>
              <w:rPr>
                <w:rFonts w:eastAsia="Times New Roman"/>
                <w:bCs/>
                <w:color w:val="auto"/>
                <w:sz w:val="20"/>
                <w:szCs w:val="20"/>
                <w:lang w:eastAsia="en-US"/>
              </w:rPr>
            </w:pPr>
            <w:r w:rsidRPr="0095071A">
              <w:rPr>
                <w:rFonts w:eastAsia="Times New Roman"/>
                <w:bCs/>
                <w:color w:val="auto"/>
                <w:sz w:val="20"/>
                <w:szCs w:val="20"/>
                <w:lang w:eastAsia="en-US"/>
              </w:rPr>
              <w:t>Genomic Futures: Medical Sociology at The Frontier of Modern Medicine</w:t>
            </w:r>
          </w:p>
          <w:p w:rsidR="0095071A" w:rsidRPr="0095071A" w:rsidRDefault="0095071A" w:rsidP="0095071A">
            <w:pPr>
              <w:spacing w:after="60" w:line="240" w:lineRule="auto"/>
              <w:ind w:left="0" w:firstLine="0"/>
              <w:rPr>
                <w:rFonts w:eastAsia="Times New Roman"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95071A">
              <w:rPr>
                <w:rFonts w:eastAsia="Times New Roman"/>
                <w:bCs/>
                <w:i/>
                <w:color w:val="auto"/>
                <w:sz w:val="20"/>
                <w:szCs w:val="20"/>
                <w:lang w:eastAsia="en-US"/>
              </w:rPr>
              <w:t>Felicity Boardman</w:t>
            </w:r>
          </w:p>
          <w:p w:rsidR="0095071A" w:rsidRPr="0095071A" w:rsidRDefault="0095071A" w:rsidP="0095071A">
            <w:pPr>
              <w:spacing w:after="60" w:line="240" w:lineRule="auto"/>
              <w:ind w:left="0" w:firstLine="0"/>
              <w:rPr>
                <w:rFonts w:eastAsia="Segoe UI"/>
                <w:sz w:val="20"/>
                <w:szCs w:val="20"/>
              </w:rPr>
            </w:pPr>
          </w:p>
        </w:tc>
      </w:tr>
    </w:tbl>
    <w:p w:rsidR="0095071A" w:rsidRPr="0095071A" w:rsidRDefault="0095071A" w:rsidP="0095071A">
      <w:pPr>
        <w:spacing w:after="160" w:line="259" w:lineRule="auto"/>
        <w:ind w:left="0" w:firstLine="0"/>
        <w:rPr>
          <w:rFonts w:ascii="Segoe UI" w:eastAsia="Segoe UI" w:hAnsi="Segoe UI" w:cs="Segoe UI"/>
          <w:sz w:val="56"/>
        </w:rPr>
      </w:pPr>
    </w:p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="Times New Roman" w:eastAsia="Segoe UI" w:hAnsi="Times New Roman" w:cs="Times New Roman"/>
          <w:b/>
          <w:sz w:val="32"/>
          <w:szCs w:val="32"/>
        </w:rPr>
      </w:pPr>
      <w:r w:rsidRPr="0095071A">
        <w:rPr>
          <w:rFonts w:ascii="Times New Roman" w:eastAsia="Segoe UI" w:hAnsi="Times New Roman" w:cs="Times New Roman"/>
          <w:b/>
          <w:sz w:val="32"/>
          <w:szCs w:val="32"/>
        </w:rPr>
        <w:t>Friday 10 September 2021</w:t>
      </w:r>
    </w:p>
    <w:p w:rsidR="0095071A" w:rsidRPr="0095071A" w:rsidRDefault="0095071A" w:rsidP="0095071A">
      <w:pPr>
        <w:spacing w:after="0" w:line="259" w:lineRule="auto"/>
        <w:ind w:left="0" w:firstLine="0"/>
        <w:jc w:val="center"/>
        <w:rPr>
          <w:rFonts w:ascii="Segoe UI" w:eastAsia="Segoe UI" w:hAnsi="Segoe UI" w:cs="Segoe UI"/>
          <w:sz w:val="5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410"/>
        <w:gridCol w:w="1981"/>
        <w:gridCol w:w="1948"/>
      </w:tblGrid>
      <w:tr w:rsidR="0095071A" w:rsidRPr="0095071A" w:rsidTr="001928C2">
        <w:tc>
          <w:tcPr>
            <w:tcW w:w="141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Stream</w:t>
            </w:r>
          </w:p>
        </w:tc>
        <w:tc>
          <w:tcPr>
            <w:tcW w:w="198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STS and Medicine</w:t>
            </w:r>
          </w:p>
        </w:tc>
        <w:tc>
          <w:tcPr>
            <w:tcW w:w="2410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 xml:space="preserve">STS and Medicine </w:t>
            </w:r>
          </w:p>
        </w:tc>
        <w:tc>
          <w:tcPr>
            <w:tcW w:w="19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Diagnosis, Screening and Treatment/Theory</w:t>
            </w:r>
          </w:p>
        </w:tc>
        <w:tc>
          <w:tcPr>
            <w:tcW w:w="1948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Citizenship and Health/Pedagogy and Methods</w:t>
            </w:r>
          </w:p>
        </w:tc>
      </w:tr>
      <w:tr w:rsidR="0095071A" w:rsidRPr="0095071A" w:rsidTr="001928C2">
        <w:tc>
          <w:tcPr>
            <w:tcW w:w="141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Chair</w:t>
            </w:r>
          </w:p>
        </w:tc>
        <w:tc>
          <w:tcPr>
            <w:tcW w:w="198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Shadreck Mwale</w:t>
            </w:r>
          </w:p>
        </w:tc>
        <w:tc>
          <w:tcPr>
            <w:tcW w:w="2410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Gareth Thomas</w:t>
            </w:r>
          </w:p>
        </w:tc>
        <w:tc>
          <w:tcPr>
            <w:tcW w:w="1981" w:type="dxa"/>
          </w:tcPr>
          <w:p w:rsidR="0095071A" w:rsidRPr="0095071A" w:rsidRDefault="002D5773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Rose Watson</w:t>
            </w:r>
          </w:p>
        </w:tc>
        <w:tc>
          <w:tcPr>
            <w:tcW w:w="1948" w:type="dxa"/>
          </w:tcPr>
          <w:p w:rsidR="0095071A" w:rsidRPr="0095071A" w:rsidRDefault="00757F7C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Jo Hope</w:t>
            </w:r>
          </w:p>
        </w:tc>
      </w:tr>
      <w:tr w:rsidR="0095071A" w:rsidRPr="0095071A" w:rsidTr="001928C2">
        <w:tc>
          <w:tcPr>
            <w:tcW w:w="1413" w:type="dxa"/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11:00 – 11:45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12:00 – 12:45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13:30 – 14:15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14:30 – 15:15</w:t>
            </w:r>
          </w:p>
        </w:tc>
      </w:tr>
      <w:tr w:rsidR="0095071A" w:rsidRPr="0095071A" w:rsidTr="001928C2"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4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Presenter 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Angela Plessas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Gregory Hollin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Dawn Goodwin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Carol Rivas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Michael Morrison</w:t>
            </w:r>
          </w:p>
        </w:tc>
        <w:tc>
          <w:tcPr>
            <w:tcW w:w="2410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Kate Weiner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Giuseppe Troccoli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Tom Furniss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Tomoko Tamari</w:t>
            </w:r>
          </w:p>
        </w:tc>
        <w:tc>
          <w:tcPr>
            <w:tcW w:w="2410" w:type="dxa"/>
          </w:tcPr>
          <w:p w:rsidR="0095071A" w:rsidRPr="0095071A" w:rsidRDefault="0095071A" w:rsidP="0095071A">
            <w:pPr>
              <w:tabs>
                <w:tab w:val="left" w:pos="410"/>
                <w:tab w:val="center" w:pos="865"/>
              </w:tabs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Alessia Costa</w:t>
            </w:r>
          </w:p>
        </w:tc>
        <w:tc>
          <w:tcPr>
            <w:tcW w:w="19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Emily Ross</w:t>
            </w:r>
          </w:p>
        </w:tc>
        <w:tc>
          <w:tcPr>
            <w:tcW w:w="1948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Sara Paparini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Alina Geampana</w:t>
            </w:r>
          </w:p>
        </w:tc>
        <w:tc>
          <w:tcPr>
            <w:tcW w:w="2410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Pru Hobson-West</w:t>
            </w:r>
          </w:p>
        </w:tc>
        <w:tc>
          <w:tcPr>
            <w:tcW w:w="19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Jennie Hayes</w:t>
            </w:r>
          </w:p>
        </w:tc>
        <w:tc>
          <w:tcPr>
            <w:tcW w:w="1948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Kathleen Kendal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5071A" w:rsidRPr="0095071A" w:rsidRDefault="004943B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Julia Swallow</w:t>
            </w:r>
          </w:p>
        </w:tc>
        <w:tc>
          <w:tcPr>
            <w:tcW w:w="19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Priscilla Alderson</w:t>
            </w:r>
          </w:p>
        </w:tc>
        <w:tc>
          <w:tcPr>
            <w:tcW w:w="1948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</w:tr>
    </w:tbl>
    <w:p w:rsidR="0095071A" w:rsidRPr="0095071A" w:rsidRDefault="0095071A" w:rsidP="0095071A">
      <w:pPr>
        <w:spacing w:after="0" w:line="259" w:lineRule="auto"/>
        <w:ind w:left="0" w:firstLine="0"/>
        <w:jc w:val="center"/>
        <w:rPr>
          <w:rFonts w:ascii="Segoe UI" w:eastAsia="Segoe UI" w:hAnsi="Segoe UI" w:cs="Segoe UI"/>
          <w:sz w:val="56"/>
        </w:rPr>
      </w:pPr>
    </w:p>
    <w:p w:rsidR="0095071A" w:rsidRPr="0095071A" w:rsidRDefault="0095071A" w:rsidP="0095071A">
      <w:pPr>
        <w:spacing w:after="160" w:line="259" w:lineRule="auto"/>
        <w:ind w:left="0" w:firstLine="0"/>
        <w:rPr>
          <w:rFonts w:ascii="Segoe UI" w:eastAsia="Segoe UI" w:hAnsi="Segoe UI" w:cs="Segoe UI"/>
          <w:sz w:val="56"/>
        </w:rPr>
      </w:pPr>
    </w:p>
    <w:p w:rsidR="0095071A" w:rsidRPr="0095071A" w:rsidRDefault="0095071A" w:rsidP="0095071A">
      <w:pPr>
        <w:spacing w:after="160" w:line="259" w:lineRule="auto"/>
        <w:ind w:left="0" w:firstLine="0"/>
        <w:rPr>
          <w:rFonts w:ascii="Segoe UI" w:eastAsia="Segoe UI" w:hAnsi="Segoe UI" w:cs="Segoe UI"/>
          <w:sz w:val="56"/>
        </w:rPr>
      </w:pPr>
      <w:r w:rsidRPr="0095071A">
        <w:rPr>
          <w:rFonts w:ascii="Segoe UI" w:eastAsia="Segoe UI" w:hAnsi="Segoe UI" w:cs="Segoe UI"/>
          <w:sz w:val="56"/>
        </w:rPr>
        <w:br w:type="page"/>
      </w:r>
    </w:p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="Times New Roman" w:eastAsia="Segoe UI" w:hAnsi="Times New Roman" w:cs="Times New Roman"/>
          <w:b/>
          <w:sz w:val="32"/>
          <w:szCs w:val="32"/>
        </w:rPr>
      </w:pPr>
      <w:r w:rsidRPr="0095071A">
        <w:rPr>
          <w:rFonts w:ascii="Times New Roman" w:eastAsia="Segoe UI" w:hAnsi="Times New Roman" w:cs="Times New Roman"/>
          <w:b/>
          <w:sz w:val="32"/>
          <w:szCs w:val="32"/>
        </w:rPr>
        <w:lastRenderedPageBreak/>
        <w:t>Thursday 16 September 2021</w:t>
      </w:r>
    </w:p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Theme="majorHAnsi" w:eastAsia="Segoe UI" w:hAnsiTheme="majorHAnsi" w:cs="Segoe UI"/>
          <w:b/>
          <w:sz w:val="32"/>
          <w:szCs w:val="3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6339"/>
      </w:tblGrid>
      <w:tr w:rsidR="0095071A" w:rsidRPr="0095071A" w:rsidTr="001928C2">
        <w:trPr>
          <w:trHeight w:val="390"/>
        </w:trPr>
        <w:tc>
          <w:tcPr>
            <w:tcW w:w="1555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Introduction by</w:t>
            </w:r>
          </w:p>
        </w:tc>
        <w:tc>
          <w:tcPr>
            <w:tcW w:w="8181" w:type="dxa"/>
            <w:gridSpan w:val="2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Shadreck Mwale</w:t>
            </w:r>
          </w:p>
        </w:tc>
      </w:tr>
      <w:tr w:rsidR="0095071A" w:rsidRPr="0095071A" w:rsidTr="001928C2">
        <w:tc>
          <w:tcPr>
            <w:tcW w:w="1555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Time</w:t>
            </w:r>
          </w:p>
        </w:tc>
        <w:tc>
          <w:tcPr>
            <w:tcW w:w="1842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12:00 – 12:05</w:t>
            </w:r>
          </w:p>
        </w:tc>
        <w:tc>
          <w:tcPr>
            <w:tcW w:w="6339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Introduction of the Race Discussion</w:t>
            </w:r>
          </w:p>
        </w:tc>
      </w:tr>
      <w:tr w:rsidR="0095071A" w:rsidRPr="0095071A" w:rsidTr="001928C2">
        <w:tc>
          <w:tcPr>
            <w:tcW w:w="1555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12:05 – 13:35</w:t>
            </w:r>
          </w:p>
        </w:tc>
        <w:tc>
          <w:tcPr>
            <w:tcW w:w="6339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 xml:space="preserve">Race in the round: Reflecting on contemporary sociologies of race, health and biomedicine in the UK </w:t>
            </w:r>
          </w:p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i/>
                <w:sz w:val="20"/>
                <w:szCs w:val="20"/>
              </w:rPr>
            </w:pPr>
            <w:r w:rsidRPr="0095071A">
              <w:rPr>
                <w:rFonts w:eastAsia="Segoe UI"/>
                <w:i/>
                <w:sz w:val="20"/>
                <w:szCs w:val="20"/>
              </w:rPr>
              <w:t xml:space="preserve">Chaired by Ros Williams and Anne Pollock, with </w:t>
            </w:r>
            <w:proofErr w:type="spellStart"/>
            <w:r w:rsidRPr="0095071A">
              <w:rPr>
                <w:rFonts w:eastAsia="Segoe UI"/>
                <w:i/>
                <w:sz w:val="20"/>
                <w:szCs w:val="20"/>
              </w:rPr>
              <w:t>Dharmi</w:t>
            </w:r>
            <w:proofErr w:type="spellEnd"/>
            <w:r w:rsidRPr="0095071A">
              <w:rPr>
                <w:rFonts w:eastAsia="Segoe UI"/>
                <w:i/>
                <w:sz w:val="20"/>
                <w:szCs w:val="20"/>
              </w:rPr>
              <w:t xml:space="preserve"> Kapadia, Tanisha Spratt, Brett St Louis, John Narayan and Amber Lascelles and Josie Gill</w:t>
            </w:r>
          </w:p>
        </w:tc>
      </w:tr>
    </w:tbl>
    <w:p w:rsidR="0095071A" w:rsidRPr="0095071A" w:rsidRDefault="0095071A" w:rsidP="0095071A">
      <w:pPr>
        <w:spacing w:after="160" w:line="259" w:lineRule="auto"/>
        <w:ind w:left="0" w:firstLine="0"/>
        <w:rPr>
          <w:rFonts w:ascii="Segoe UI" w:eastAsia="Segoe UI" w:hAnsi="Segoe UI" w:cs="Segoe UI"/>
          <w:sz w:val="56"/>
        </w:rPr>
      </w:pPr>
    </w:p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="Times New Roman" w:eastAsia="Segoe UI" w:hAnsi="Times New Roman" w:cs="Times New Roman"/>
          <w:b/>
          <w:sz w:val="32"/>
          <w:szCs w:val="32"/>
        </w:rPr>
      </w:pPr>
      <w:r w:rsidRPr="0095071A">
        <w:rPr>
          <w:rFonts w:ascii="Times New Roman" w:eastAsia="Segoe UI" w:hAnsi="Times New Roman" w:cs="Times New Roman"/>
          <w:b/>
          <w:sz w:val="32"/>
          <w:szCs w:val="32"/>
        </w:rPr>
        <w:t>Friday 17 September 2021</w:t>
      </w:r>
    </w:p>
    <w:p w:rsidR="0095071A" w:rsidRPr="0095071A" w:rsidRDefault="0095071A" w:rsidP="0095071A">
      <w:pPr>
        <w:spacing w:after="0" w:line="259" w:lineRule="auto"/>
        <w:ind w:left="0" w:firstLine="0"/>
        <w:jc w:val="center"/>
        <w:rPr>
          <w:rFonts w:ascii="Segoe UI" w:eastAsia="Segoe UI" w:hAnsi="Segoe UI" w:cs="Segoe UI"/>
          <w:sz w:val="5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413"/>
        <w:gridCol w:w="2080"/>
        <w:gridCol w:w="2081"/>
        <w:gridCol w:w="2081"/>
        <w:gridCol w:w="2081"/>
      </w:tblGrid>
      <w:tr w:rsidR="0095071A" w:rsidRPr="0095071A" w:rsidTr="001928C2">
        <w:tc>
          <w:tcPr>
            <w:tcW w:w="1413" w:type="dxa"/>
            <w:vAlign w:val="center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Stream</w:t>
            </w:r>
          </w:p>
        </w:tc>
        <w:tc>
          <w:tcPr>
            <w:tcW w:w="2080" w:type="dxa"/>
            <w:vAlign w:val="bottom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Patient – Professional Interaction</w:t>
            </w:r>
          </w:p>
        </w:tc>
        <w:tc>
          <w:tcPr>
            <w:tcW w:w="2081" w:type="dxa"/>
            <w:vAlign w:val="bottom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Patient – Professional interaction</w:t>
            </w:r>
          </w:p>
        </w:tc>
        <w:tc>
          <w:tcPr>
            <w:tcW w:w="2081" w:type="dxa"/>
            <w:vAlign w:val="bottom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Professions</w:t>
            </w:r>
          </w:p>
        </w:tc>
        <w:tc>
          <w:tcPr>
            <w:tcW w:w="2081" w:type="dxa"/>
            <w:vAlign w:val="bottom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Health Service Delivery</w:t>
            </w:r>
          </w:p>
        </w:tc>
      </w:tr>
      <w:tr w:rsidR="0095071A" w:rsidRPr="0095071A" w:rsidTr="001928C2">
        <w:tc>
          <w:tcPr>
            <w:tcW w:w="141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Chair</w:t>
            </w:r>
          </w:p>
        </w:tc>
        <w:tc>
          <w:tcPr>
            <w:tcW w:w="2080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Hilllary Collins</w:t>
            </w:r>
          </w:p>
        </w:tc>
        <w:tc>
          <w:tcPr>
            <w:tcW w:w="20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Hilllary Collins</w:t>
            </w:r>
          </w:p>
        </w:tc>
        <w:tc>
          <w:tcPr>
            <w:tcW w:w="20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Jen Remnant</w:t>
            </w:r>
          </w:p>
        </w:tc>
        <w:tc>
          <w:tcPr>
            <w:tcW w:w="2081" w:type="dxa"/>
          </w:tcPr>
          <w:p w:rsidR="0095071A" w:rsidRPr="0095071A" w:rsidRDefault="00757F7C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Katie Coveney</w:t>
            </w:r>
          </w:p>
        </w:tc>
      </w:tr>
      <w:tr w:rsidR="0095071A" w:rsidRPr="0095071A" w:rsidTr="001928C2">
        <w:tc>
          <w:tcPr>
            <w:tcW w:w="1413" w:type="dxa"/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Time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11:00 – 11:45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12:00 – 12:45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13:30 – 14:15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14:30 – 15:15</w:t>
            </w:r>
          </w:p>
        </w:tc>
      </w:tr>
      <w:tr w:rsidR="0095071A" w:rsidRPr="0095071A" w:rsidTr="001928C2"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4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Presenter name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Alison Pilnick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Beverley Yamamoto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Jesper Petersson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Bella Wheeler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Carol Rivas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Fiona Stevenson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Patricia Neville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Jo Hope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2080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Rachael Drewery</w:t>
            </w:r>
          </w:p>
        </w:tc>
        <w:tc>
          <w:tcPr>
            <w:tcW w:w="20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Paula Saukko</w:t>
            </w:r>
          </w:p>
        </w:tc>
        <w:tc>
          <w:tcPr>
            <w:tcW w:w="20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Viktoria Goddard</w:t>
            </w:r>
          </w:p>
        </w:tc>
        <w:tc>
          <w:tcPr>
            <w:tcW w:w="20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Nicola Boydell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95071A" w:rsidRPr="0095071A" w:rsidRDefault="0095071A" w:rsidP="0095071A">
            <w:pPr>
              <w:tabs>
                <w:tab w:val="left" w:pos="410"/>
                <w:tab w:val="center" w:pos="865"/>
              </w:tabs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Madeleine Tremblett</w:t>
            </w:r>
          </w:p>
        </w:tc>
        <w:tc>
          <w:tcPr>
            <w:tcW w:w="2081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Aileen Grant</w:t>
            </w:r>
          </w:p>
        </w:tc>
        <w:tc>
          <w:tcPr>
            <w:tcW w:w="20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Sue Bellass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Nicola Mackintosh</w:t>
            </w:r>
          </w:p>
        </w:tc>
        <w:tc>
          <w:tcPr>
            <w:tcW w:w="2081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Joy Spiliopoulos</w:t>
            </w:r>
          </w:p>
        </w:tc>
        <w:tc>
          <w:tcPr>
            <w:tcW w:w="20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Liz Sutton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Sayo Mitsui</w:t>
            </w:r>
          </w:p>
        </w:tc>
        <w:tc>
          <w:tcPr>
            <w:tcW w:w="2081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2081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Mike Bracher</w:t>
            </w:r>
          </w:p>
        </w:tc>
      </w:tr>
    </w:tbl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="Times New Roman" w:eastAsia="Segoe UI" w:hAnsi="Times New Roman" w:cs="Times New Roman"/>
          <w:b/>
          <w:sz w:val="32"/>
          <w:szCs w:val="32"/>
        </w:rPr>
      </w:pPr>
      <w:r w:rsidRPr="0095071A">
        <w:rPr>
          <w:rFonts w:ascii="Segoe UI" w:eastAsia="Segoe UI" w:hAnsi="Segoe UI" w:cs="Segoe UI"/>
          <w:sz w:val="56"/>
        </w:rPr>
        <w:br w:type="page"/>
      </w:r>
      <w:r w:rsidRPr="0095071A">
        <w:rPr>
          <w:rFonts w:ascii="Times New Roman" w:eastAsia="Segoe UI" w:hAnsi="Times New Roman" w:cs="Times New Roman"/>
          <w:b/>
          <w:sz w:val="32"/>
          <w:szCs w:val="32"/>
        </w:rPr>
        <w:lastRenderedPageBreak/>
        <w:t>Thursday 23 September 2021</w:t>
      </w:r>
    </w:p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Theme="majorHAnsi" w:eastAsia="Segoe UI" w:hAnsiTheme="majorHAnsi" w:cs="Segoe UI"/>
          <w:b/>
          <w:sz w:val="32"/>
          <w:szCs w:val="3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6804"/>
      </w:tblGrid>
      <w:tr w:rsidR="0095071A" w:rsidRPr="0095071A" w:rsidTr="001928C2">
        <w:trPr>
          <w:trHeight w:val="390"/>
        </w:trPr>
        <w:tc>
          <w:tcPr>
            <w:tcW w:w="141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Chair</w:t>
            </w:r>
          </w:p>
        </w:tc>
        <w:tc>
          <w:tcPr>
            <w:tcW w:w="8788" w:type="dxa"/>
            <w:gridSpan w:val="2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Jen Remnant</w:t>
            </w:r>
          </w:p>
        </w:tc>
      </w:tr>
      <w:tr w:rsidR="0095071A" w:rsidRPr="0095071A" w:rsidTr="001928C2">
        <w:tc>
          <w:tcPr>
            <w:tcW w:w="141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Time</w:t>
            </w:r>
          </w:p>
        </w:tc>
        <w:tc>
          <w:tcPr>
            <w:tcW w:w="1984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12:00 – 12:05</w:t>
            </w:r>
          </w:p>
        </w:tc>
        <w:tc>
          <w:tcPr>
            <w:tcW w:w="680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Special Events Introduction</w:t>
            </w:r>
          </w:p>
        </w:tc>
      </w:tr>
      <w:tr w:rsidR="0095071A" w:rsidRPr="0095071A" w:rsidTr="001928C2">
        <w:tc>
          <w:tcPr>
            <w:tcW w:w="141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12:05 – 12:50</w:t>
            </w:r>
          </w:p>
        </w:tc>
        <w:tc>
          <w:tcPr>
            <w:tcW w:w="6804" w:type="dxa"/>
          </w:tcPr>
          <w:p w:rsidR="0095071A" w:rsidRPr="0095071A" w:rsidRDefault="0095071A" w:rsidP="0095071A">
            <w:pPr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Times New Roman"/>
                <w:sz w:val="20"/>
                <w:szCs w:val="20"/>
              </w:rPr>
              <w:t>Getting published in Sociology of Health and Illness: Meet and discuss with the Editors</w:t>
            </w:r>
            <w:r w:rsidRPr="0095071A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95071A" w:rsidRPr="0095071A" w:rsidRDefault="0095071A" w:rsidP="0095071A">
            <w:pPr>
              <w:rPr>
                <w:rFonts w:eastAsia="Segoe UI"/>
                <w:i/>
                <w:sz w:val="20"/>
                <w:szCs w:val="20"/>
              </w:rPr>
            </w:pPr>
            <w:r w:rsidRPr="0095071A">
              <w:rPr>
                <w:rFonts w:eastAsia="Segoe UI"/>
                <w:i/>
                <w:sz w:val="20"/>
                <w:szCs w:val="20"/>
              </w:rPr>
              <w:t>Flis Henwood and Karen Lowton</w:t>
            </w:r>
          </w:p>
        </w:tc>
      </w:tr>
      <w:tr w:rsidR="0095071A" w:rsidRPr="0095071A" w:rsidTr="001928C2">
        <w:tc>
          <w:tcPr>
            <w:tcW w:w="141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13:00 – 14:00</w:t>
            </w:r>
          </w:p>
        </w:tc>
        <w:tc>
          <w:tcPr>
            <w:tcW w:w="680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 xml:space="preserve">Scottish MedSoc Panel - </w:t>
            </w:r>
            <w:r w:rsidRPr="0095071A">
              <w:rPr>
                <w:sz w:val="20"/>
                <w:szCs w:val="20"/>
              </w:rPr>
              <w:t>Overlooked: the invaluable work of health and social care staff and volunteers in caring for lonely and isolated people during the Covid-19 pandemic</w:t>
            </w:r>
            <w:r w:rsidRPr="0095071A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i/>
                <w:sz w:val="20"/>
                <w:szCs w:val="20"/>
              </w:rPr>
            </w:pPr>
            <w:r w:rsidRPr="0095071A">
              <w:rPr>
                <w:rFonts w:eastAsia="Segoe UI"/>
                <w:i/>
                <w:sz w:val="20"/>
                <w:szCs w:val="20"/>
              </w:rPr>
              <w:t xml:space="preserve">Anna Terje, with </w:t>
            </w:r>
            <w:r w:rsidRPr="0095071A">
              <w:rPr>
                <w:i/>
                <w:sz w:val="20"/>
              </w:rPr>
              <w:t xml:space="preserve">Nicola Boydell, Sally Brown, Natalie </w:t>
            </w:r>
            <w:proofErr w:type="spellStart"/>
            <w:r w:rsidRPr="0095071A">
              <w:rPr>
                <w:i/>
                <w:sz w:val="20"/>
              </w:rPr>
              <w:t>Dewison</w:t>
            </w:r>
            <w:proofErr w:type="spellEnd"/>
            <w:r w:rsidRPr="0095071A">
              <w:rPr>
                <w:i/>
                <w:sz w:val="20"/>
              </w:rPr>
              <w:t>, Liz Ellis, Aileen Grant, Louise Marrya</w:t>
            </w:r>
            <w:r w:rsidR="00D222F2">
              <w:rPr>
                <w:i/>
                <w:sz w:val="20"/>
              </w:rPr>
              <w:t>t</w:t>
            </w:r>
          </w:p>
        </w:tc>
      </w:tr>
    </w:tbl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="Times New Roman" w:eastAsia="Segoe UI" w:hAnsi="Times New Roman" w:cs="Times New Roman"/>
          <w:b/>
          <w:sz w:val="32"/>
          <w:szCs w:val="32"/>
        </w:rPr>
      </w:pPr>
    </w:p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="Times New Roman" w:eastAsia="Segoe UI" w:hAnsi="Times New Roman" w:cs="Times New Roman"/>
          <w:b/>
          <w:sz w:val="32"/>
          <w:szCs w:val="32"/>
        </w:rPr>
      </w:pPr>
      <w:r w:rsidRPr="0095071A">
        <w:rPr>
          <w:rFonts w:ascii="Times New Roman" w:eastAsia="Segoe UI" w:hAnsi="Times New Roman" w:cs="Times New Roman"/>
          <w:b/>
          <w:sz w:val="32"/>
          <w:szCs w:val="32"/>
        </w:rPr>
        <w:t>Friday 24 September 2021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268"/>
        <w:gridCol w:w="2123"/>
        <w:gridCol w:w="2518"/>
      </w:tblGrid>
      <w:tr w:rsidR="0095071A" w:rsidRPr="0095071A" w:rsidTr="001928C2">
        <w:tc>
          <w:tcPr>
            <w:tcW w:w="141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Stream</w:t>
            </w:r>
          </w:p>
        </w:tc>
        <w:tc>
          <w:tcPr>
            <w:tcW w:w="198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Open/Politics and Ethics of Health</w:t>
            </w:r>
          </w:p>
        </w:tc>
        <w:tc>
          <w:tcPr>
            <w:tcW w:w="2268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Critical Public Health/Health Policy/Open</w:t>
            </w:r>
          </w:p>
        </w:tc>
        <w:tc>
          <w:tcPr>
            <w:tcW w:w="212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Inequalities and Intersectionality</w:t>
            </w:r>
          </w:p>
        </w:tc>
        <w:tc>
          <w:tcPr>
            <w:tcW w:w="2319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 xml:space="preserve">Health Care Organisations/Inequalities and Intersectionality </w:t>
            </w:r>
          </w:p>
        </w:tc>
      </w:tr>
      <w:tr w:rsidR="0095071A" w:rsidRPr="0095071A" w:rsidTr="001928C2">
        <w:tc>
          <w:tcPr>
            <w:tcW w:w="141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Chair</w:t>
            </w:r>
          </w:p>
        </w:tc>
        <w:tc>
          <w:tcPr>
            <w:tcW w:w="198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Jen Remnant</w:t>
            </w:r>
          </w:p>
        </w:tc>
        <w:tc>
          <w:tcPr>
            <w:tcW w:w="2268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Jen Remnant</w:t>
            </w:r>
          </w:p>
        </w:tc>
        <w:tc>
          <w:tcPr>
            <w:tcW w:w="2123" w:type="dxa"/>
          </w:tcPr>
          <w:p w:rsidR="0095071A" w:rsidRPr="0095071A" w:rsidRDefault="0095071A" w:rsidP="0095071A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eastAsia="Segoe UI"/>
                <w:color w:val="auto"/>
                <w:sz w:val="20"/>
                <w:szCs w:val="20"/>
              </w:rPr>
            </w:pPr>
            <w:r w:rsidRPr="0095071A">
              <w:rPr>
                <w:rFonts w:eastAsia="Times New Roman"/>
                <w:color w:val="444444"/>
                <w:sz w:val="20"/>
                <w:szCs w:val="20"/>
              </w:rPr>
              <w:t>María Jesús Vega Salas</w:t>
            </w:r>
          </w:p>
        </w:tc>
        <w:tc>
          <w:tcPr>
            <w:tcW w:w="2319" w:type="dxa"/>
          </w:tcPr>
          <w:p w:rsidR="0095071A" w:rsidRPr="0095071A" w:rsidRDefault="0095071A" w:rsidP="0095071A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eastAsia="Segoe UI"/>
                <w:color w:val="auto"/>
                <w:sz w:val="20"/>
                <w:szCs w:val="20"/>
              </w:rPr>
            </w:pPr>
            <w:r w:rsidRPr="0095071A">
              <w:rPr>
                <w:rFonts w:eastAsia="Times New Roman"/>
                <w:color w:val="444444"/>
                <w:sz w:val="20"/>
                <w:szCs w:val="20"/>
              </w:rPr>
              <w:t>María Jesús Vega Salas</w:t>
            </w:r>
          </w:p>
        </w:tc>
      </w:tr>
      <w:tr w:rsidR="0095071A" w:rsidRPr="0095071A" w:rsidTr="001928C2">
        <w:tc>
          <w:tcPr>
            <w:tcW w:w="1413" w:type="dxa"/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11:00 – 11:45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12:00 – 12:45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13:30 – 14:15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14:30 – 15:15</w:t>
            </w:r>
          </w:p>
        </w:tc>
      </w:tr>
      <w:tr w:rsidR="0095071A" w:rsidRPr="0095071A" w:rsidTr="001928C2"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95071A" w:rsidRPr="0095071A" w:rsidRDefault="0095071A" w:rsidP="009507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2"/>
              </w:rPr>
            </w:pPr>
            <w:r w:rsidRPr="0095071A">
              <w:rPr>
                <w:rFonts w:eastAsiaTheme="minorEastAsia"/>
                <w:sz w:val="22"/>
              </w:rPr>
              <w:t>Breakout Room 4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Presenter 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Rubeena Slamat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Janice Moodley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Adam Mars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Stephanie Mulrine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Anita Goldschmied Z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Caroline Cupit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Gwyneth Lonergan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Kerry Brennan-Tovey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Catherine Pope</w:t>
            </w:r>
          </w:p>
        </w:tc>
        <w:tc>
          <w:tcPr>
            <w:tcW w:w="2268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Tanvi Rai</w:t>
            </w:r>
          </w:p>
        </w:tc>
        <w:tc>
          <w:tcPr>
            <w:tcW w:w="212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Nkasi Stoll</w:t>
            </w:r>
          </w:p>
        </w:tc>
        <w:tc>
          <w:tcPr>
            <w:tcW w:w="2319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Jamie Garcia Iglesias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Carolyn Tarrant</w:t>
            </w:r>
          </w:p>
        </w:tc>
        <w:tc>
          <w:tcPr>
            <w:tcW w:w="2268" w:type="dxa"/>
          </w:tcPr>
          <w:p w:rsidR="0095071A" w:rsidRPr="0095071A" w:rsidRDefault="0095071A" w:rsidP="0095071A">
            <w:pPr>
              <w:tabs>
                <w:tab w:val="left" w:pos="410"/>
                <w:tab w:val="center" w:pos="865"/>
              </w:tabs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Katherine Smith</w:t>
            </w:r>
          </w:p>
        </w:tc>
        <w:tc>
          <w:tcPr>
            <w:tcW w:w="212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Zhe Chen</w:t>
            </w:r>
          </w:p>
        </w:tc>
        <w:tc>
          <w:tcPr>
            <w:tcW w:w="2319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Andrew Bassett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Lucy Moore</w:t>
            </w:r>
          </w:p>
        </w:tc>
        <w:tc>
          <w:tcPr>
            <w:tcW w:w="2268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Georgia Clancy</w:t>
            </w:r>
          </w:p>
        </w:tc>
        <w:tc>
          <w:tcPr>
            <w:tcW w:w="2123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Brenda Hayanga</w:t>
            </w:r>
          </w:p>
        </w:tc>
        <w:tc>
          <w:tcPr>
            <w:tcW w:w="2319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Anna Isaacs</w:t>
            </w:r>
          </w:p>
        </w:tc>
      </w:tr>
      <w:tr w:rsidR="0095071A" w:rsidRPr="0095071A" w:rsidTr="001928C2">
        <w:trPr>
          <w:trHeight w:val="70"/>
        </w:trPr>
        <w:tc>
          <w:tcPr>
            <w:tcW w:w="1413" w:type="dxa"/>
            <w:vMerge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Xu Liu</w:t>
            </w:r>
          </w:p>
        </w:tc>
        <w:tc>
          <w:tcPr>
            <w:tcW w:w="2268" w:type="dxa"/>
            <w:shd w:val="clear" w:color="auto" w:fill="FFFFFF" w:themeFill="background1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Bianca Jansky</w:t>
            </w:r>
          </w:p>
        </w:tc>
        <w:tc>
          <w:tcPr>
            <w:tcW w:w="2123" w:type="dxa"/>
            <w:shd w:val="clear" w:color="auto" w:fill="FFFFFF" w:themeFill="background1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Hannah Bradby</w:t>
            </w:r>
          </w:p>
        </w:tc>
        <w:tc>
          <w:tcPr>
            <w:tcW w:w="2319" w:type="dxa"/>
          </w:tcPr>
          <w:p w:rsidR="0095071A" w:rsidRPr="0095071A" w:rsidRDefault="0095071A" w:rsidP="0095071A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95071A">
              <w:rPr>
                <w:rFonts w:eastAsia="Segoe UI"/>
                <w:sz w:val="20"/>
                <w:szCs w:val="20"/>
              </w:rPr>
              <w:t>Gethin Rees</w:t>
            </w:r>
          </w:p>
        </w:tc>
      </w:tr>
    </w:tbl>
    <w:p w:rsidR="0095071A" w:rsidRPr="0095071A" w:rsidRDefault="0095071A" w:rsidP="0095071A">
      <w:pPr>
        <w:spacing w:after="160" w:line="259" w:lineRule="auto"/>
        <w:ind w:left="0" w:firstLine="0"/>
        <w:jc w:val="center"/>
        <w:rPr>
          <w:rFonts w:asciiTheme="majorHAnsi" w:eastAsia="Segoe UI" w:hAnsiTheme="majorHAnsi" w:cs="Segoe UI"/>
          <w:b/>
          <w:sz w:val="32"/>
          <w:szCs w:val="32"/>
        </w:rPr>
      </w:pPr>
    </w:p>
    <w:p w:rsidR="0095071A" w:rsidRPr="0095071A" w:rsidRDefault="0095071A" w:rsidP="0095071A">
      <w:pPr>
        <w:spacing w:after="160" w:line="259" w:lineRule="auto"/>
        <w:ind w:left="0" w:firstLine="0"/>
        <w:rPr>
          <w:rFonts w:asciiTheme="majorHAnsi" w:eastAsia="Segoe UI" w:hAnsiTheme="majorHAnsi" w:cs="Segoe UI"/>
          <w:b/>
          <w:sz w:val="32"/>
          <w:szCs w:val="32"/>
        </w:rPr>
      </w:pPr>
      <w:r w:rsidRPr="0095071A">
        <w:rPr>
          <w:rFonts w:asciiTheme="majorHAnsi" w:eastAsia="Segoe UI" w:hAnsiTheme="majorHAnsi" w:cs="Segoe UI"/>
          <w:b/>
          <w:sz w:val="32"/>
          <w:szCs w:val="32"/>
        </w:rPr>
        <w:br w:type="page"/>
      </w:r>
    </w:p>
    <w:p w:rsidR="00726993" w:rsidRPr="00726993" w:rsidRDefault="00726993" w:rsidP="00726993">
      <w:pPr>
        <w:spacing w:after="160" w:line="259" w:lineRule="auto"/>
        <w:ind w:left="0" w:firstLine="0"/>
        <w:jc w:val="center"/>
        <w:rPr>
          <w:rFonts w:ascii="Times New Roman" w:eastAsia="Segoe UI" w:hAnsi="Times New Roman" w:cs="Times New Roman"/>
          <w:b/>
          <w:sz w:val="32"/>
          <w:szCs w:val="32"/>
        </w:rPr>
      </w:pPr>
      <w:r w:rsidRPr="00726993">
        <w:rPr>
          <w:rFonts w:ascii="Times New Roman" w:eastAsia="Segoe UI" w:hAnsi="Times New Roman" w:cs="Times New Roman"/>
          <w:b/>
          <w:sz w:val="32"/>
          <w:szCs w:val="32"/>
        </w:rPr>
        <w:lastRenderedPageBreak/>
        <w:t>Thursday 30 September 2021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7331"/>
      </w:tblGrid>
      <w:tr w:rsidR="00726993" w:rsidRPr="00726993" w:rsidTr="001928C2">
        <w:trPr>
          <w:trHeight w:val="390"/>
        </w:trPr>
        <w:tc>
          <w:tcPr>
            <w:tcW w:w="846" w:type="dxa"/>
          </w:tcPr>
          <w:p w:rsidR="00726993" w:rsidRPr="00726993" w:rsidRDefault="00726993" w:rsidP="00726993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726993">
              <w:rPr>
                <w:rFonts w:eastAsia="Segoe UI"/>
                <w:sz w:val="20"/>
                <w:szCs w:val="20"/>
              </w:rPr>
              <w:t>Chair</w:t>
            </w:r>
          </w:p>
        </w:tc>
        <w:tc>
          <w:tcPr>
            <w:tcW w:w="8890" w:type="dxa"/>
            <w:gridSpan w:val="2"/>
          </w:tcPr>
          <w:p w:rsidR="00726993" w:rsidRPr="00726993" w:rsidRDefault="00726993" w:rsidP="00726993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726993">
              <w:rPr>
                <w:rFonts w:eastAsia="Segoe UI"/>
                <w:sz w:val="20"/>
                <w:szCs w:val="20"/>
              </w:rPr>
              <w:t>Jen Remnant</w:t>
            </w:r>
          </w:p>
        </w:tc>
      </w:tr>
      <w:tr w:rsidR="00726993" w:rsidRPr="00726993" w:rsidTr="001928C2">
        <w:tc>
          <w:tcPr>
            <w:tcW w:w="846" w:type="dxa"/>
          </w:tcPr>
          <w:p w:rsidR="00726993" w:rsidRPr="00726993" w:rsidRDefault="00726993" w:rsidP="00726993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726993">
              <w:rPr>
                <w:rFonts w:eastAsia="Segoe UI"/>
                <w:sz w:val="20"/>
                <w:szCs w:val="20"/>
              </w:rPr>
              <w:t>Time</w:t>
            </w:r>
          </w:p>
        </w:tc>
        <w:tc>
          <w:tcPr>
            <w:tcW w:w="1559" w:type="dxa"/>
            <w:shd w:val="clear" w:color="auto" w:fill="auto"/>
          </w:tcPr>
          <w:p w:rsidR="00726993" w:rsidRPr="00726993" w:rsidRDefault="00726993" w:rsidP="00726993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726993">
              <w:rPr>
                <w:rFonts w:eastAsia="Segoe UI"/>
                <w:sz w:val="20"/>
                <w:szCs w:val="20"/>
              </w:rPr>
              <w:t>12:00 – 12:30</w:t>
            </w:r>
          </w:p>
        </w:tc>
        <w:tc>
          <w:tcPr>
            <w:tcW w:w="7331" w:type="dxa"/>
          </w:tcPr>
          <w:p w:rsidR="00726993" w:rsidRPr="00726993" w:rsidRDefault="00726993" w:rsidP="00726993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726993">
              <w:rPr>
                <w:rFonts w:eastAsia="Segoe UI"/>
                <w:sz w:val="20"/>
                <w:szCs w:val="20"/>
              </w:rPr>
              <w:t>AGM</w:t>
            </w:r>
          </w:p>
        </w:tc>
      </w:tr>
      <w:tr w:rsidR="00726993" w:rsidRPr="00726993" w:rsidTr="001928C2">
        <w:tc>
          <w:tcPr>
            <w:tcW w:w="846" w:type="dxa"/>
          </w:tcPr>
          <w:p w:rsidR="00726993" w:rsidRPr="00726993" w:rsidRDefault="00726993" w:rsidP="00726993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26993" w:rsidRPr="00726993" w:rsidRDefault="00726993" w:rsidP="00726993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726993">
              <w:rPr>
                <w:rFonts w:eastAsia="Segoe UI"/>
                <w:sz w:val="20"/>
                <w:szCs w:val="20"/>
              </w:rPr>
              <w:t>12:30 – 12:45</w:t>
            </w:r>
          </w:p>
        </w:tc>
        <w:tc>
          <w:tcPr>
            <w:tcW w:w="7331" w:type="dxa"/>
          </w:tcPr>
          <w:p w:rsidR="00726993" w:rsidRPr="00726993" w:rsidRDefault="00726993" w:rsidP="00726993">
            <w:pPr>
              <w:spacing w:after="160" w:line="259" w:lineRule="auto"/>
              <w:ind w:left="0" w:firstLine="0"/>
              <w:rPr>
                <w:rFonts w:eastAsia="Segoe UI"/>
                <w:sz w:val="20"/>
                <w:szCs w:val="20"/>
              </w:rPr>
            </w:pPr>
            <w:r w:rsidRPr="00726993">
              <w:rPr>
                <w:rFonts w:eastAsia="Segoe UI"/>
                <w:sz w:val="20"/>
                <w:szCs w:val="20"/>
              </w:rPr>
              <w:t>Prizes</w:t>
            </w:r>
          </w:p>
        </w:tc>
      </w:tr>
      <w:tr w:rsidR="00726993" w:rsidRPr="00726993" w:rsidTr="001928C2">
        <w:tc>
          <w:tcPr>
            <w:tcW w:w="846" w:type="dxa"/>
          </w:tcPr>
          <w:p w:rsidR="00726993" w:rsidRPr="00726993" w:rsidRDefault="00726993" w:rsidP="00726993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26993" w:rsidRPr="00726993" w:rsidRDefault="00726993" w:rsidP="00726993">
            <w:pPr>
              <w:spacing w:after="160" w:line="259" w:lineRule="auto"/>
              <w:ind w:left="0" w:firstLine="0"/>
              <w:jc w:val="center"/>
              <w:rPr>
                <w:rFonts w:eastAsia="Segoe UI"/>
                <w:sz w:val="20"/>
                <w:szCs w:val="20"/>
              </w:rPr>
            </w:pPr>
            <w:r w:rsidRPr="00726993">
              <w:rPr>
                <w:rFonts w:eastAsia="Segoe UI"/>
                <w:sz w:val="20"/>
                <w:szCs w:val="20"/>
              </w:rPr>
              <w:t>12:45 – 13:45</w:t>
            </w:r>
          </w:p>
        </w:tc>
        <w:tc>
          <w:tcPr>
            <w:tcW w:w="7331" w:type="dxa"/>
          </w:tcPr>
          <w:p w:rsidR="00726993" w:rsidRPr="00726993" w:rsidRDefault="00726993" w:rsidP="00726993">
            <w:pPr>
              <w:rPr>
                <w:rFonts w:eastAsia="Times New Roman"/>
                <w:b/>
                <w:sz w:val="20"/>
                <w:szCs w:val="20"/>
              </w:rPr>
            </w:pPr>
            <w:r w:rsidRPr="00726993">
              <w:rPr>
                <w:rFonts w:eastAsia="Times New Roman"/>
                <w:b/>
                <w:sz w:val="20"/>
                <w:szCs w:val="20"/>
              </w:rPr>
              <w:t xml:space="preserve">ECR Plenary </w:t>
            </w:r>
            <w:r>
              <w:rPr>
                <w:rFonts w:eastAsia="Times New Roman"/>
                <w:b/>
                <w:sz w:val="20"/>
                <w:szCs w:val="20"/>
              </w:rPr>
              <w:t>Panel</w:t>
            </w:r>
          </w:p>
          <w:p w:rsidR="00726993" w:rsidRPr="00726993" w:rsidRDefault="00726993" w:rsidP="00726993">
            <w:pPr>
              <w:rPr>
                <w:rFonts w:eastAsia="Times New Roman"/>
                <w:sz w:val="20"/>
                <w:szCs w:val="20"/>
              </w:rPr>
            </w:pPr>
            <w:r w:rsidRPr="00726993">
              <w:rPr>
                <w:rFonts w:eastAsia="Times New Roman"/>
                <w:bCs/>
                <w:sz w:val="20"/>
                <w:szCs w:val="20"/>
              </w:rPr>
              <w:t>Getting Sociology Out There: Reflections from Engagements Beyond the Discipline</w:t>
            </w:r>
            <w:r w:rsidRPr="00726993">
              <w:rPr>
                <w:rFonts w:eastAsia="Times New Roman"/>
                <w:sz w:val="20"/>
                <w:szCs w:val="20"/>
              </w:rPr>
              <w:t> </w:t>
            </w:r>
          </w:p>
          <w:p w:rsidR="00726993" w:rsidRPr="00726993" w:rsidRDefault="00726993" w:rsidP="00726993">
            <w:pPr>
              <w:spacing w:after="81" w:line="256" w:lineRule="auto"/>
              <w:ind w:left="60"/>
              <w:rPr>
                <w:sz w:val="20"/>
                <w:szCs w:val="20"/>
              </w:rPr>
            </w:pPr>
            <w:r w:rsidRPr="00726993">
              <w:rPr>
                <w:i/>
                <w:sz w:val="20"/>
                <w:szCs w:val="20"/>
              </w:rPr>
              <w:t>Julia Swallow</w:t>
            </w:r>
            <w:r w:rsidRPr="00726993">
              <w:rPr>
                <w:rFonts w:eastAsia="Segoe UI"/>
                <w:i/>
                <w:sz w:val="20"/>
                <w:szCs w:val="20"/>
              </w:rPr>
              <w:t xml:space="preserve">, Ros Williams, Oli Williams                                             </w:t>
            </w:r>
          </w:p>
        </w:tc>
      </w:tr>
    </w:tbl>
    <w:p w:rsidR="000B2FB6" w:rsidRDefault="000B2FB6" w:rsidP="0054616D">
      <w:pPr>
        <w:pStyle w:val="Heading1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sectPr w:rsidR="000B2FB6" w:rsidSect="009B2D35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F7" w:rsidRDefault="008607F7" w:rsidP="00B2379A">
      <w:pPr>
        <w:spacing w:after="0" w:line="240" w:lineRule="auto"/>
      </w:pPr>
      <w:r>
        <w:separator/>
      </w:r>
    </w:p>
  </w:endnote>
  <w:endnote w:type="continuationSeparator" w:id="0">
    <w:p w:rsidR="008607F7" w:rsidRDefault="008607F7" w:rsidP="00B2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F7" w:rsidRDefault="008607F7" w:rsidP="00B2379A">
      <w:pPr>
        <w:spacing w:after="0" w:line="240" w:lineRule="auto"/>
      </w:pPr>
      <w:r>
        <w:separator/>
      </w:r>
    </w:p>
  </w:footnote>
  <w:footnote w:type="continuationSeparator" w:id="0">
    <w:p w:rsidR="008607F7" w:rsidRDefault="008607F7" w:rsidP="00B2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70" w:rsidRPr="007041F7" w:rsidRDefault="00415A70" w:rsidP="005B0666">
    <w:pPr>
      <w:pStyle w:val="Header"/>
      <w:rPr>
        <w:rFonts w:ascii="Arial" w:hAnsi="Arial" w:cs="Arial"/>
        <w:b/>
        <w:sz w:val="28"/>
        <w:szCs w:val="20"/>
      </w:rPr>
    </w:pPr>
    <w:r w:rsidRPr="007041F7">
      <w:rPr>
        <w:rFonts w:ascii="Arial" w:hAnsi="Arial" w:cs="Arial"/>
        <w:b/>
        <w:sz w:val="28"/>
        <w:szCs w:val="20"/>
      </w:rPr>
      <w:t>E</w:t>
    </w:r>
    <w:r>
      <w:rPr>
        <w:rFonts w:ascii="Arial" w:hAnsi="Arial" w:cs="Arial"/>
        <w:b/>
        <w:sz w:val="28"/>
        <w:szCs w:val="20"/>
      </w:rPr>
      <w:t>arly Career</w:t>
    </w:r>
  </w:p>
  <w:p w:rsidR="00415A70" w:rsidRPr="00B801FA" w:rsidRDefault="00415A70" w:rsidP="005B0666">
    <w:pPr>
      <w:pStyle w:val="Header"/>
      <w:rPr>
        <w:rFonts w:ascii="Arial" w:hAnsi="Arial" w:cs="Arial"/>
        <w:b/>
        <w:sz w:val="20"/>
        <w:szCs w:val="20"/>
      </w:rPr>
    </w:pPr>
  </w:p>
  <w:p w:rsidR="00415A70" w:rsidRPr="00B801FA" w:rsidRDefault="00415A70" w:rsidP="005B0666">
    <w:pPr>
      <w:pStyle w:val="Header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70" w:rsidRDefault="00415A70" w:rsidP="005B0666">
    <w:pPr>
      <w:pStyle w:val="Header"/>
      <w:jc w:val="right"/>
      <w:rPr>
        <w:rFonts w:ascii="Arial" w:hAnsi="Arial" w:cs="Arial"/>
        <w:b/>
        <w:sz w:val="28"/>
        <w:szCs w:val="28"/>
      </w:rPr>
    </w:pPr>
  </w:p>
  <w:p w:rsidR="00415A70" w:rsidRPr="00B801FA" w:rsidRDefault="00415A70" w:rsidP="005B0666">
    <w:pPr>
      <w:pStyle w:val="Header"/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70" w:rsidRPr="00B801FA" w:rsidRDefault="00415A70" w:rsidP="005B0666">
    <w:pPr>
      <w:pStyle w:val="Header"/>
      <w:jc w:val="right"/>
      <w:rPr>
        <w:rFonts w:ascii="Arial" w:hAnsi="Arial" w:cs="Arial"/>
        <w:b/>
        <w:sz w:val="28"/>
        <w:szCs w:val="28"/>
      </w:rPr>
    </w:pPr>
  </w:p>
  <w:p w:rsidR="00415A70" w:rsidRPr="00B801FA" w:rsidRDefault="00415A70" w:rsidP="005B0666">
    <w:pPr>
      <w:pStyle w:val="Header"/>
      <w:rPr>
        <w:rFonts w:ascii="Arial" w:hAnsi="Arial" w:cs="Arial"/>
        <w:b/>
        <w:sz w:val="28"/>
        <w:szCs w:val="28"/>
      </w:rPr>
    </w:pPr>
  </w:p>
  <w:p w:rsidR="00415A70" w:rsidRPr="00B801FA" w:rsidRDefault="00415A70" w:rsidP="005B0666">
    <w:pPr>
      <w:pStyle w:val="Header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5F5"/>
    <w:multiLevelType w:val="hybridMultilevel"/>
    <w:tmpl w:val="BA942F28"/>
    <w:lvl w:ilvl="0" w:tplc="8B06F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E2F54"/>
    <w:multiLevelType w:val="multilevel"/>
    <w:tmpl w:val="BA00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C2AFE"/>
    <w:multiLevelType w:val="hybridMultilevel"/>
    <w:tmpl w:val="C7E40B86"/>
    <w:lvl w:ilvl="0" w:tplc="B1B63F40">
      <w:start w:val="1"/>
      <w:numFmt w:val="lowerRoman"/>
      <w:lvlText w:val="%1)"/>
      <w:lvlJc w:val="left"/>
      <w:pPr>
        <w:ind w:left="1854" w:hanging="720"/>
      </w:pPr>
      <w:rPr>
        <w:rFonts w:ascii="Arial" w:hAnsi="Arial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76554B4"/>
    <w:multiLevelType w:val="hybridMultilevel"/>
    <w:tmpl w:val="1F627E6A"/>
    <w:lvl w:ilvl="0" w:tplc="48E02EFA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7F4DD3"/>
    <w:multiLevelType w:val="hybridMultilevel"/>
    <w:tmpl w:val="A20C3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33"/>
    <w:rsid w:val="00010F47"/>
    <w:rsid w:val="00014A06"/>
    <w:rsid w:val="0002007A"/>
    <w:rsid w:val="000269C3"/>
    <w:rsid w:val="000503FB"/>
    <w:rsid w:val="00054E10"/>
    <w:rsid w:val="00082D45"/>
    <w:rsid w:val="00095D4F"/>
    <w:rsid w:val="000B2FB6"/>
    <w:rsid w:val="000B6209"/>
    <w:rsid w:val="000C5C99"/>
    <w:rsid w:val="000C7C33"/>
    <w:rsid w:val="00114744"/>
    <w:rsid w:val="00114D50"/>
    <w:rsid w:val="00127758"/>
    <w:rsid w:val="00131477"/>
    <w:rsid w:val="00163565"/>
    <w:rsid w:val="00175F07"/>
    <w:rsid w:val="00185BBE"/>
    <w:rsid w:val="0018732E"/>
    <w:rsid w:val="001A23F7"/>
    <w:rsid w:val="001C7230"/>
    <w:rsid w:val="001D27AE"/>
    <w:rsid w:val="001E6037"/>
    <w:rsid w:val="001F0BBE"/>
    <w:rsid w:val="001F6898"/>
    <w:rsid w:val="00275624"/>
    <w:rsid w:val="00290167"/>
    <w:rsid w:val="0029391E"/>
    <w:rsid w:val="0029611F"/>
    <w:rsid w:val="002B4E0D"/>
    <w:rsid w:val="002C6453"/>
    <w:rsid w:val="002D5773"/>
    <w:rsid w:val="002D5EB6"/>
    <w:rsid w:val="002E0973"/>
    <w:rsid w:val="002E4AB3"/>
    <w:rsid w:val="002F30C3"/>
    <w:rsid w:val="0030092F"/>
    <w:rsid w:val="00312664"/>
    <w:rsid w:val="00330B46"/>
    <w:rsid w:val="0035426E"/>
    <w:rsid w:val="00357F69"/>
    <w:rsid w:val="00362DD9"/>
    <w:rsid w:val="003851D7"/>
    <w:rsid w:val="003B1596"/>
    <w:rsid w:val="003E216D"/>
    <w:rsid w:val="003F1AC0"/>
    <w:rsid w:val="00405824"/>
    <w:rsid w:val="00415A70"/>
    <w:rsid w:val="00430A98"/>
    <w:rsid w:val="00465752"/>
    <w:rsid w:val="00473371"/>
    <w:rsid w:val="004943BA"/>
    <w:rsid w:val="004B55C4"/>
    <w:rsid w:val="004B5A5F"/>
    <w:rsid w:val="004C6611"/>
    <w:rsid w:val="004F6AA8"/>
    <w:rsid w:val="004F6C46"/>
    <w:rsid w:val="00500855"/>
    <w:rsid w:val="0050569D"/>
    <w:rsid w:val="00506B23"/>
    <w:rsid w:val="0051193B"/>
    <w:rsid w:val="00537B22"/>
    <w:rsid w:val="0054616D"/>
    <w:rsid w:val="00593FC5"/>
    <w:rsid w:val="005A5A80"/>
    <w:rsid w:val="005A5BD5"/>
    <w:rsid w:val="005B0666"/>
    <w:rsid w:val="005B207A"/>
    <w:rsid w:val="005C2A42"/>
    <w:rsid w:val="005D36AD"/>
    <w:rsid w:val="00600A83"/>
    <w:rsid w:val="0061359A"/>
    <w:rsid w:val="00613BFA"/>
    <w:rsid w:val="00621BCB"/>
    <w:rsid w:val="00622C68"/>
    <w:rsid w:val="0063194E"/>
    <w:rsid w:val="00640FD6"/>
    <w:rsid w:val="006810F9"/>
    <w:rsid w:val="0068265F"/>
    <w:rsid w:val="007174C8"/>
    <w:rsid w:val="00722500"/>
    <w:rsid w:val="00726993"/>
    <w:rsid w:val="00757F7C"/>
    <w:rsid w:val="007603A1"/>
    <w:rsid w:val="00773CC3"/>
    <w:rsid w:val="00780F12"/>
    <w:rsid w:val="00795B25"/>
    <w:rsid w:val="00797B01"/>
    <w:rsid w:val="007A46D3"/>
    <w:rsid w:val="007C2083"/>
    <w:rsid w:val="007F1283"/>
    <w:rsid w:val="007F1844"/>
    <w:rsid w:val="007F1CF0"/>
    <w:rsid w:val="007F7C86"/>
    <w:rsid w:val="0081382D"/>
    <w:rsid w:val="0082307A"/>
    <w:rsid w:val="00832745"/>
    <w:rsid w:val="00844244"/>
    <w:rsid w:val="008607F7"/>
    <w:rsid w:val="00860EB3"/>
    <w:rsid w:val="00892D2F"/>
    <w:rsid w:val="008D3EC5"/>
    <w:rsid w:val="008E6109"/>
    <w:rsid w:val="008F14C8"/>
    <w:rsid w:val="0090137E"/>
    <w:rsid w:val="009145FD"/>
    <w:rsid w:val="009330BD"/>
    <w:rsid w:val="00935D5B"/>
    <w:rsid w:val="009377C4"/>
    <w:rsid w:val="00940A09"/>
    <w:rsid w:val="0095071A"/>
    <w:rsid w:val="00963D97"/>
    <w:rsid w:val="00991D9B"/>
    <w:rsid w:val="00992643"/>
    <w:rsid w:val="009B0AE2"/>
    <w:rsid w:val="009B2D35"/>
    <w:rsid w:val="009B5AC6"/>
    <w:rsid w:val="009E0376"/>
    <w:rsid w:val="009E4C33"/>
    <w:rsid w:val="009F5835"/>
    <w:rsid w:val="00A006CD"/>
    <w:rsid w:val="00A033FD"/>
    <w:rsid w:val="00A20939"/>
    <w:rsid w:val="00A24E64"/>
    <w:rsid w:val="00A273E1"/>
    <w:rsid w:val="00A53BA8"/>
    <w:rsid w:val="00A62B31"/>
    <w:rsid w:val="00A82D3D"/>
    <w:rsid w:val="00A84FCF"/>
    <w:rsid w:val="00A9798F"/>
    <w:rsid w:val="00AC7839"/>
    <w:rsid w:val="00AC7D07"/>
    <w:rsid w:val="00AD2179"/>
    <w:rsid w:val="00AD2FFC"/>
    <w:rsid w:val="00AD74B6"/>
    <w:rsid w:val="00AF3768"/>
    <w:rsid w:val="00AF5533"/>
    <w:rsid w:val="00B01B6F"/>
    <w:rsid w:val="00B02D07"/>
    <w:rsid w:val="00B04A38"/>
    <w:rsid w:val="00B2379A"/>
    <w:rsid w:val="00B32F1F"/>
    <w:rsid w:val="00B527BE"/>
    <w:rsid w:val="00B67DD1"/>
    <w:rsid w:val="00BC3D70"/>
    <w:rsid w:val="00BC45B1"/>
    <w:rsid w:val="00BE4ABE"/>
    <w:rsid w:val="00BF1F11"/>
    <w:rsid w:val="00BF23DD"/>
    <w:rsid w:val="00C01EB4"/>
    <w:rsid w:val="00C24C96"/>
    <w:rsid w:val="00C26CFF"/>
    <w:rsid w:val="00C343E9"/>
    <w:rsid w:val="00C37830"/>
    <w:rsid w:val="00C505D1"/>
    <w:rsid w:val="00C53F47"/>
    <w:rsid w:val="00C63A17"/>
    <w:rsid w:val="00C81B36"/>
    <w:rsid w:val="00C82BA7"/>
    <w:rsid w:val="00C92D78"/>
    <w:rsid w:val="00C95680"/>
    <w:rsid w:val="00C95D7A"/>
    <w:rsid w:val="00CC63D9"/>
    <w:rsid w:val="00CE2C11"/>
    <w:rsid w:val="00CE5828"/>
    <w:rsid w:val="00CF36CE"/>
    <w:rsid w:val="00CF3878"/>
    <w:rsid w:val="00CF5CAF"/>
    <w:rsid w:val="00D013BF"/>
    <w:rsid w:val="00D05455"/>
    <w:rsid w:val="00D120FC"/>
    <w:rsid w:val="00D13DDE"/>
    <w:rsid w:val="00D222F2"/>
    <w:rsid w:val="00D30A81"/>
    <w:rsid w:val="00D54B81"/>
    <w:rsid w:val="00D55346"/>
    <w:rsid w:val="00D86FD7"/>
    <w:rsid w:val="00D967A4"/>
    <w:rsid w:val="00D96B2A"/>
    <w:rsid w:val="00DA3902"/>
    <w:rsid w:val="00DB2474"/>
    <w:rsid w:val="00DE58DD"/>
    <w:rsid w:val="00DF2560"/>
    <w:rsid w:val="00E039C1"/>
    <w:rsid w:val="00E15BF5"/>
    <w:rsid w:val="00E3348D"/>
    <w:rsid w:val="00E36D4D"/>
    <w:rsid w:val="00E462E5"/>
    <w:rsid w:val="00E50D73"/>
    <w:rsid w:val="00E6728F"/>
    <w:rsid w:val="00E771CF"/>
    <w:rsid w:val="00E813AE"/>
    <w:rsid w:val="00E94A4D"/>
    <w:rsid w:val="00EA32EC"/>
    <w:rsid w:val="00EA707A"/>
    <w:rsid w:val="00F14F3A"/>
    <w:rsid w:val="00F27F3A"/>
    <w:rsid w:val="00F32F33"/>
    <w:rsid w:val="00F44C1F"/>
    <w:rsid w:val="00F5476A"/>
    <w:rsid w:val="00F844A5"/>
    <w:rsid w:val="00FB3C82"/>
    <w:rsid w:val="00FC0246"/>
    <w:rsid w:val="00FD0C0A"/>
    <w:rsid w:val="00FD144E"/>
    <w:rsid w:val="00FD7D69"/>
    <w:rsid w:val="00FE3EC0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7902BA-5D51-4CB5-8C4A-2D66E7FA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3" w:line="234" w:lineRule="auto"/>
      <w:ind w:left="75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20" w:line="317" w:lineRule="auto"/>
      <w:ind w:left="75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8"/>
      <w:ind w:left="75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04" w:line="265" w:lineRule="auto"/>
      <w:ind w:left="75" w:hanging="10"/>
      <w:outlineLvl w:val="2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8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color w:val="00000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90167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9016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Spacing">
    <w:name w:val="No Spacing"/>
    <w:uiPriority w:val="1"/>
    <w:qFormat/>
    <w:rsid w:val="00290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6D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D3"/>
    <w:rPr>
      <w:rFonts w:ascii="Segoe UI" w:eastAsia="Arial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A9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74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640FD6"/>
    <w:pPr>
      <w:tabs>
        <w:tab w:val="center" w:pos="4320"/>
        <w:tab w:val="right" w:pos="86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640F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640FD6"/>
    <w:pPr>
      <w:spacing w:after="120" w:line="240" w:lineRule="auto"/>
      <w:ind w:left="0" w:firstLine="0"/>
      <w:jc w:val="both"/>
    </w:pPr>
    <w:rPr>
      <w:rFonts w:eastAsia="Times New Roman" w:cs="Times New Roman"/>
      <w:color w:val="auto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40FD6"/>
    <w:rPr>
      <w:rFonts w:ascii="Arial" w:eastAsia="Times New Roman" w:hAnsi="Arial" w:cs="Times New Roman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40F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40FD6"/>
    <w:pPr>
      <w:spacing w:after="0" w:line="240" w:lineRule="auto"/>
      <w:ind w:left="0" w:firstLine="0"/>
    </w:pPr>
    <w:rPr>
      <w:rFonts w:ascii="Courier New" w:eastAsia="SimSun" w:hAnsi="Courier New" w:cs="Courier New"/>
      <w:color w:val="auto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40FD6"/>
    <w:rPr>
      <w:rFonts w:ascii="Courier New" w:eastAsia="SimSun" w:hAnsi="Courier New" w:cs="Courier New"/>
      <w:sz w:val="20"/>
      <w:szCs w:val="20"/>
      <w:lang w:eastAsia="zh-CN"/>
    </w:rPr>
  </w:style>
  <w:style w:type="character" w:styleId="Emphasis">
    <w:name w:val="Emphasis"/>
    <w:uiPriority w:val="20"/>
    <w:qFormat/>
    <w:rsid w:val="00B2379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B23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9A"/>
    <w:rPr>
      <w:rFonts w:ascii="Arial" w:eastAsia="Arial" w:hAnsi="Arial" w:cs="Arial"/>
      <w:color w:val="000000"/>
      <w:sz w:val="18"/>
    </w:rPr>
  </w:style>
  <w:style w:type="paragraph" w:customStyle="1" w:styleId="textstyletext-sc-1xy90l0-0">
    <w:name w:val="textstyle__text-sc-1xy90l0-0"/>
    <w:basedOn w:val="Normal"/>
    <w:rsid w:val="00C505D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5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5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2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774C-82A8-4758-AF0A-53ADDB66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ConferenceProgramme</vt:lpstr>
    </vt:vector>
  </TitlesOfParts>
  <Company>HP Inc.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ConferenceProgramme</dc:title>
  <dc:subject>BSA Conference Programme</dc:subject>
  <dc:creator>BSA Events Team</dc:creator>
  <cp:keywords/>
  <cp:lastModifiedBy>Donna Willis</cp:lastModifiedBy>
  <cp:revision>2</cp:revision>
  <cp:lastPrinted>2021-09-08T11:05:00Z</cp:lastPrinted>
  <dcterms:created xsi:type="dcterms:W3CDTF">2021-09-08T11:05:00Z</dcterms:created>
  <dcterms:modified xsi:type="dcterms:W3CDTF">2021-09-08T11:05:00Z</dcterms:modified>
</cp:coreProperties>
</file>